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1BC4" w:rsidRDefault="00661BC4" w:rsidP="00E459D0">
      <w:pPr>
        <w:ind w:left="7200"/>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4350385</wp:posOffset>
                </wp:positionH>
                <wp:positionV relativeFrom="paragraph">
                  <wp:posOffset>-231331</wp:posOffset>
                </wp:positionV>
                <wp:extent cx="2303253" cy="2104845"/>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303253" cy="2104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BC4" w:rsidRDefault="00661BC4">
                            <w:r>
                              <w:rPr>
                                <w:noProof/>
                                <w:lang w:eastAsia="en-GB"/>
                              </w:rPr>
                              <w:drawing>
                                <wp:inline distT="0" distB="0" distL="0" distR="0">
                                  <wp:extent cx="2113915" cy="1955264"/>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1955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42.55pt;margin-top:-18.2pt;width:181.3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RiwIAAIsFAAAOAAAAZHJzL2Uyb0RvYy54bWysVEtv2zAMvg/YfxB0X+28ui6IU2QtOgwo&#10;2mLt0LMiS4kwSdQkJXb260fJzmNdLx12sSnyIyl+Ijm7bI0mW+GDAlvRwVlJibAcamVXFf3+dPPh&#10;gpIQma2ZBisquhOBXs7fv5s1biqGsAZdC08wiA3TxlV0HaObFkXga2FYOAMnLBoleMMiHv2qqD1r&#10;MLrRxbAsz4sGfO08cBECaq87I53n+FIKHu+lDCISXVG8W8xfn7/L9C3mMzZdeebWivfXYP9wC8OU&#10;xaSHUNcsMrLx6q9QRnEPAWQ842AKkFJxkWvAagbli2oe18yJXAuSE9yBpvD/wvK77YMnqq7oiBLL&#10;DD7Rk2gj+QwtGSV2GhemCHp0CIstqvGV9/qAylR0K71JfyyHoB153h24TcE4KoejcjScYBKOtuGg&#10;HF+MJylOcXR3PsQvAgxJQkU9Pl7mlG1vQ+yge0jKFkCr+kZpnQ+pYcSV9mTL8Kl1zJfE4H+gtCVN&#10;Rc9HkzIHtpDcu8japjAit0yfLpXelZiluNMiYbT9JiRSlit9JTfjXNhD/oxOKImp3uLY44+3eotz&#10;Vwd65Mxg48HZKAs+V59n7EhZ/WNPmezw+DYndScxtsu2b4kl1DvsCA/dRAXHbxS+2i0L8YF5HCFs&#10;AlwL8R4/UgOyDr1EyRr8r9f0CY+djVZKGhzJioafG+YFJfqrxZ7/NBiP0wznw3jycYgHf2pZnlrs&#10;xlwBtsIAF5DjWUz4qPei9GCecXssUlY0Mcsxd0XjXryK3aLA7cPFYpFBOLWOxVv76HgKnehNPfnU&#10;PjPv+saN2PN3sB9eNn3Rvx02eVpYbCJIlZs7Edyx2hOPE5/Ho99OaaWcnjPquEPnvwEAAP//AwBQ&#10;SwMEFAAGAAgAAAAhAMm49U7jAAAADAEAAA8AAABkcnMvZG93bnJldi54bWxMj8tOwzAQRfdI/IM1&#10;SGxQ67Rp0xIyqRDiIbGj4SF2bmySiHgcxW4S/p7pCpaje3Tn3Gw32VYMpveNI4TFPAJhqHS6oQrh&#10;tXiYbUH4oEir1pFB+DEedvn5WaZS7UZ6McM+VIJLyKcKoQ6hS6X0ZW2s8nPXGeLsy/VWBT77Supe&#10;jVxuW7mMokRa1RB/qFVn7mpTfu+PFuHzqvp49tPj2xiv4+7+aSg277pAvLyYbm9ABDOFPxhO+qwO&#10;OTsd3JG0Fy1Csl0vGEWYxckKxImIVhtec0BYXnMm80z+H5H/AgAA//8DAFBLAQItABQABgAIAAAA&#10;IQC2gziS/gAAAOEBAAATAAAAAAAAAAAAAAAAAAAAAABbQ29udGVudF9UeXBlc10ueG1sUEsBAi0A&#10;FAAGAAgAAAAhADj9If/WAAAAlAEAAAsAAAAAAAAAAAAAAAAALwEAAF9yZWxzLy5yZWxzUEsBAi0A&#10;FAAGAAgAAAAhAIDr49GLAgAAiwUAAA4AAAAAAAAAAAAAAAAALgIAAGRycy9lMm9Eb2MueG1sUEsB&#10;Ai0AFAAGAAgAAAAhAMm49U7jAAAADAEAAA8AAAAAAAAAAAAAAAAA5QQAAGRycy9kb3ducmV2Lnht&#10;bFBLBQYAAAAABAAEAPMAAAD1BQAAAAA=&#10;" fillcolor="white [3201]" stroked="f" strokeweight=".5pt">
                <v:textbox>
                  <w:txbxContent>
                    <w:p w:rsidR="00661BC4" w:rsidRDefault="00661BC4">
                      <w:r>
                        <w:rPr>
                          <w:noProof/>
                          <w:lang w:eastAsia="en-GB"/>
                        </w:rPr>
                        <w:drawing>
                          <wp:inline distT="0" distB="0" distL="0" distR="0">
                            <wp:extent cx="2113915" cy="1955264"/>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915" cy="1955264"/>
                                    </a:xfrm>
                                    <a:prstGeom prst="rect">
                                      <a:avLst/>
                                    </a:prstGeom>
                                    <a:noFill/>
                                    <a:ln>
                                      <a:noFill/>
                                    </a:ln>
                                  </pic:spPr>
                                </pic:pic>
                              </a:graphicData>
                            </a:graphic>
                          </wp:inline>
                        </w:drawing>
                      </w:r>
                    </w:p>
                  </w:txbxContent>
                </v:textbox>
              </v:shape>
            </w:pict>
          </mc:Fallback>
        </mc:AlternateContent>
      </w:r>
      <w:r w:rsidR="000F6846">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240665</wp:posOffset>
                </wp:positionH>
                <wp:positionV relativeFrom="paragraph">
                  <wp:posOffset>81915</wp:posOffset>
                </wp:positionV>
                <wp:extent cx="3971925" cy="1790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7B" w:rsidRPr="00E006E5" w:rsidRDefault="0094107B" w:rsidP="00723DE7">
                            <w:pPr>
                              <w:rPr>
                                <w:rFonts w:ascii="Arial" w:hAnsi="Arial" w:cs="Arial"/>
                                <w:b/>
                                <w:sz w:val="40"/>
                                <w:szCs w:val="40"/>
                              </w:rPr>
                            </w:pPr>
                            <w:r w:rsidRPr="00E006E5">
                              <w:rPr>
                                <w:rFonts w:ascii="Arial" w:hAnsi="Arial" w:cs="Arial"/>
                                <w:b/>
                                <w:sz w:val="40"/>
                                <w:szCs w:val="40"/>
                              </w:rPr>
                              <w:t>WESTLEA PRIMARY SCHOOL</w:t>
                            </w:r>
                          </w:p>
                          <w:p w:rsidR="0094107B" w:rsidRDefault="0094107B" w:rsidP="00723DE7">
                            <w:pPr>
                              <w:rPr>
                                <w:rFonts w:ascii="Arial" w:hAnsi="Arial" w:cs="Arial"/>
                                <w:b/>
                              </w:rPr>
                            </w:pPr>
                            <w:r w:rsidRPr="00FC2F3C">
                              <w:rPr>
                                <w:rFonts w:ascii="Arial" w:hAnsi="Arial" w:cs="Arial"/>
                                <w:b/>
                              </w:rPr>
                              <w:t>Company Number 8713214</w:t>
                            </w:r>
                          </w:p>
                          <w:p w:rsidR="004E53F9" w:rsidRDefault="004E53F9" w:rsidP="00723DE7">
                            <w:pPr>
                              <w:rPr>
                                <w:rFonts w:ascii="Arial" w:hAnsi="Arial" w:cs="Arial"/>
                                <w:b/>
                                <w:sz w:val="28"/>
                                <w:szCs w:val="28"/>
                              </w:rPr>
                            </w:pPr>
                            <w:r>
                              <w:rPr>
                                <w:rFonts w:ascii="Arial" w:hAnsi="Arial" w:cs="Arial"/>
                                <w:b/>
                                <w:sz w:val="28"/>
                                <w:szCs w:val="28"/>
                              </w:rPr>
                              <w:t>FINANCE</w:t>
                            </w:r>
                            <w:r w:rsidR="00E459D0">
                              <w:rPr>
                                <w:rFonts w:ascii="Arial" w:hAnsi="Arial" w:cs="Arial"/>
                                <w:b/>
                                <w:sz w:val="28"/>
                                <w:szCs w:val="28"/>
                              </w:rPr>
                              <w:t xml:space="preserve"> COMMITTEE MEETING</w:t>
                            </w:r>
                          </w:p>
                          <w:p w:rsidR="0094107B" w:rsidRDefault="00AD071E" w:rsidP="00723DE7">
                            <w:pPr>
                              <w:rPr>
                                <w:rFonts w:ascii="Arial" w:hAnsi="Arial" w:cs="Arial"/>
                                <w:b/>
                                <w:sz w:val="28"/>
                                <w:szCs w:val="28"/>
                              </w:rPr>
                            </w:pPr>
                            <w:r>
                              <w:rPr>
                                <w:rFonts w:ascii="Arial" w:hAnsi="Arial" w:cs="Arial"/>
                                <w:b/>
                                <w:sz w:val="28"/>
                                <w:szCs w:val="28"/>
                              </w:rPr>
                              <w:t>Mon</w:t>
                            </w:r>
                            <w:r w:rsidR="0094107B" w:rsidRPr="00E006E5">
                              <w:rPr>
                                <w:rFonts w:ascii="Arial" w:hAnsi="Arial" w:cs="Arial"/>
                                <w:b/>
                                <w:sz w:val="28"/>
                                <w:szCs w:val="28"/>
                              </w:rPr>
                              <w:t xml:space="preserve">day </w:t>
                            </w:r>
                            <w:r>
                              <w:rPr>
                                <w:rFonts w:ascii="Arial" w:hAnsi="Arial" w:cs="Arial"/>
                                <w:b/>
                                <w:sz w:val="28"/>
                                <w:szCs w:val="28"/>
                              </w:rPr>
                              <w:t>16</w:t>
                            </w:r>
                            <w:r w:rsidR="00815327" w:rsidRPr="00815327">
                              <w:rPr>
                                <w:rFonts w:ascii="Arial" w:hAnsi="Arial" w:cs="Arial"/>
                                <w:b/>
                                <w:sz w:val="28"/>
                                <w:szCs w:val="28"/>
                                <w:vertAlign w:val="superscript"/>
                              </w:rPr>
                              <w:t>th</w:t>
                            </w:r>
                            <w:r w:rsidR="00815327">
                              <w:rPr>
                                <w:rFonts w:ascii="Arial" w:hAnsi="Arial" w:cs="Arial"/>
                                <w:b/>
                                <w:sz w:val="28"/>
                                <w:szCs w:val="28"/>
                              </w:rPr>
                              <w:t xml:space="preserve"> </w:t>
                            </w:r>
                            <w:r>
                              <w:rPr>
                                <w:rFonts w:ascii="Arial" w:hAnsi="Arial" w:cs="Arial"/>
                                <w:b/>
                                <w:sz w:val="28"/>
                                <w:szCs w:val="28"/>
                              </w:rPr>
                              <w:t>March</w:t>
                            </w:r>
                            <w:r w:rsidR="0094107B" w:rsidRPr="00E006E5">
                              <w:rPr>
                                <w:rFonts w:ascii="Arial" w:hAnsi="Arial" w:cs="Arial"/>
                                <w:b/>
                                <w:sz w:val="28"/>
                                <w:szCs w:val="28"/>
                              </w:rPr>
                              <w:t xml:space="preserve"> 201</w:t>
                            </w:r>
                            <w:r w:rsidR="00815327">
                              <w:rPr>
                                <w:rFonts w:ascii="Arial" w:hAnsi="Arial" w:cs="Arial"/>
                                <w:b/>
                                <w:sz w:val="28"/>
                                <w:szCs w:val="28"/>
                              </w:rPr>
                              <w:t>5</w:t>
                            </w:r>
                            <w:r w:rsidR="004A0C94">
                              <w:rPr>
                                <w:rFonts w:ascii="Arial" w:hAnsi="Arial" w:cs="Arial"/>
                                <w:b/>
                                <w:sz w:val="28"/>
                                <w:szCs w:val="28"/>
                              </w:rPr>
                              <w:t xml:space="preserve">, </w:t>
                            </w:r>
                            <w:r>
                              <w:rPr>
                                <w:rFonts w:ascii="Arial" w:hAnsi="Arial" w:cs="Arial"/>
                                <w:b/>
                                <w:sz w:val="28"/>
                                <w:szCs w:val="28"/>
                              </w:rPr>
                              <w:t>5</w:t>
                            </w:r>
                            <w:r w:rsidR="000F6846">
                              <w:rPr>
                                <w:rFonts w:ascii="Arial" w:hAnsi="Arial" w:cs="Arial"/>
                                <w:b/>
                                <w:sz w:val="28"/>
                                <w:szCs w:val="28"/>
                              </w:rPr>
                              <w:t>.00</w:t>
                            </w:r>
                            <w:r w:rsidR="0094107B">
                              <w:rPr>
                                <w:rFonts w:ascii="Arial" w:hAnsi="Arial" w:cs="Arial"/>
                                <w:b/>
                                <w:sz w:val="28"/>
                                <w:szCs w:val="28"/>
                              </w:rPr>
                              <w:t xml:space="preserve"> pm</w:t>
                            </w:r>
                          </w:p>
                          <w:p w:rsidR="0094107B" w:rsidRPr="00E006E5" w:rsidRDefault="0094107B" w:rsidP="00723DE7">
                            <w:pPr>
                              <w:rPr>
                                <w:rFonts w:ascii="Arial" w:hAnsi="Arial" w:cs="Arial"/>
                                <w:b/>
                                <w:sz w:val="28"/>
                                <w:szCs w:val="28"/>
                              </w:rPr>
                            </w:pPr>
                            <w:r w:rsidRPr="00E006E5">
                              <w:rPr>
                                <w:rFonts w:ascii="Arial" w:hAnsi="Arial" w:cs="Arial"/>
                                <w:b/>
                                <w:sz w:val="28"/>
                                <w:szCs w:val="28"/>
                              </w:rPr>
                              <w:t>Westlea Primary School</w:t>
                            </w:r>
                          </w:p>
                          <w:p w:rsidR="0094107B" w:rsidRDefault="0094107B" w:rsidP="00723DE7">
                            <w:pPr>
                              <w:rPr>
                                <w:rFonts w:ascii="Arial" w:hAnsi="Arial" w:cs="Arial"/>
                                <w:b/>
                              </w:rPr>
                            </w:pPr>
                          </w:p>
                          <w:p w:rsidR="0094107B" w:rsidRDefault="0094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left:0;text-align:left;margin-left:18.95pt;margin-top:6.45pt;width:312.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6iA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5&#10;JZr1SNG9HD25gpFkoTqDcRU63Rl08yNuI8sRqTO3wD85ouG6ZXorX1oLQyuZwOziyeTk6BTHhSCb&#10;4S0IvIbtPMRAY2P7UDosBsHoyNLDkZmQCsfNF+UiK/M5JRxt2aJMF2nkLmHV4bixzr+W0JMwqalF&#10;6mN4tr91HoGg68El3OagU2Ktui4u7HZz3VmyZyiTdfwCdjzyxK3TwVlDODaZpx3MEu8ItpBvpP1r&#10;meVFepWXs/X5cjEr1sV8Vi7S5SzNyqvyPC3K4mb9LSSYFVWrhJD6Vml5kGBW/B3Fj80wiSeKkAw1&#10;LedYqojrjyDT+P0OZK88dmSn+pouj06sCsy+0gJhs8oz1U3z5Gn6sWRYg8M/ViXqIFA/icCPmzEK&#10;7iivDYgHFIYFpA3Zx9cEJy3YL5QM2Jk1dZ93zEpKujcaxVVmRRFaOS6K+SLHhT21bE4tTHMMVVNP&#10;yTS99lP774xV2xZvmuSs4SUKslFRKkG5U1aIJCyw+yKmx5citPfpOnr9eM9W3wEAAP//AwBQSwME&#10;FAAGAAgAAAAhAA7CG37eAAAACQEAAA8AAABkcnMvZG93bnJldi54bWxMj0FPg0AQhe8m/ofNmHgx&#10;dpEiCLI0aqLx2tofMLBTILK7hN0W+u+dnuppMvNe3nyv3CxmECeafO+sgqdVBIJs43RvWwX7n8/H&#10;FxA+oNU4OEsKzuRhU93elFhoN9stnXahFRxifYEKuhDGQkrfdGTQr9xIlrWDmwwGXqdW6glnDjeD&#10;jKMolQZ7yx86HOmjo+Z3dzQKDt/zw3M+119hn22T9B37rHZnpe7vlrdXEIGWcDXDBZ/RoWKm2h2t&#10;9mJQsM5ydvI95sl6mq4TELWCOE9ykFUp/zeo/gAAAP//AwBQSwECLQAUAAYACAAAACEAtoM4kv4A&#10;AADhAQAAEwAAAAAAAAAAAAAAAAAAAAAAW0NvbnRlbnRfVHlwZXNdLnhtbFBLAQItABQABgAIAAAA&#10;IQA4/SH/1gAAAJQBAAALAAAAAAAAAAAAAAAAAC8BAABfcmVscy8ucmVsc1BLAQItABQABgAIAAAA&#10;IQDu6PK6iAIAABcFAAAOAAAAAAAAAAAAAAAAAC4CAABkcnMvZTJvRG9jLnhtbFBLAQItABQABgAI&#10;AAAAIQAOwht+3gAAAAkBAAAPAAAAAAAAAAAAAAAAAOIEAABkcnMvZG93bnJldi54bWxQSwUGAAAA&#10;AAQABADzAAAA7QUAAAAA&#10;" stroked="f">
                <v:textbox>
                  <w:txbxContent>
                    <w:p w:rsidR="0094107B" w:rsidRPr="00E006E5" w:rsidRDefault="0094107B" w:rsidP="00723DE7">
                      <w:pPr>
                        <w:rPr>
                          <w:rFonts w:ascii="Arial" w:hAnsi="Arial" w:cs="Arial"/>
                          <w:b/>
                          <w:sz w:val="40"/>
                          <w:szCs w:val="40"/>
                        </w:rPr>
                      </w:pPr>
                      <w:r w:rsidRPr="00E006E5">
                        <w:rPr>
                          <w:rFonts w:ascii="Arial" w:hAnsi="Arial" w:cs="Arial"/>
                          <w:b/>
                          <w:sz w:val="40"/>
                          <w:szCs w:val="40"/>
                        </w:rPr>
                        <w:t>WESTLEA PRIMARY SCHOOL</w:t>
                      </w:r>
                    </w:p>
                    <w:p w:rsidR="0094107B" w:rsidRDefault="0094107B" w:rsidP="00723DE7">
                      <w:pPr>
                        <w:rPr>
                          <w:rFonts w:ascii="Arial" w:hAnsi="Arial" w:cs="Arial"/>
                          <w:b/>
                        </w:rPr>
                      </w:pPr>
                      <w:r w:rsidRPr="00FC2F3C">
                        <w:rPr>
                          <w:rFonts w:ascii="Arial" w:hAnsi="Arial" w:cs="Arial"/>
                          <w:b/>
                        </w:rPr>
                        <w:t>Company Number 8713214</w:t>
                      </w:r>
                    </w:p>
                    <w:p w:rsidR="004E53F9" w:rsidRDefault="004E53F9" w:rsidP="00723DE7">
                      <w:pPr>
                        <w:rPr>
                          <w:rFonts w:ascii="Arial" w:hAnsi="Arial" w:cs="Arial"/>
                          <w:b/>
                          <w:sz w:val="28"/>
                          <w:szCs w:val="28"/>
                        </w:rPr>
                      </w:pPr>
                      <w:r>
                        <w:rPr>
                          <w:rFonts w:ascii="Arial" w:hAnsi="Arial" w:cs="Arial"/>
                          <w:b/>
                          <w:sz w:val="28"/>
                          <w:szCs w:val="28"/>
                        </w:rPr>
                        <w:t>FINANCE</w:t>
                      </w:r>
                      <w:r w:rsidR="00E459D0">
                        <w:rPr>
                          <w:rFonts w:ascii="Arial" w:hAnsi="Arial" w:cs="Arial"/>
                          <w:b/>
                          <w:sz w:val="28"/>
                          <w:szCs w:val="28"/>
                        </w:rPr>
                        <w:t xml:space="preserve"> COMMITTEE MEETING</w:t>
                      </w:r>
                    </w:p>
                    <w:p w:rsidR="0094107B" w:rsidRDefault="00AD071E" w:rsidP="00723DE7">
                      <w:pPr>
                        <w:rPr>
                          <w:rFonts w:ascii="Arial" w:hAnsi="Arial" w:cs="Arial"/>
                          <w:b/>
                          <w:sz w:val="28"/>
                          <w:szCs w:val="28"/>
                        </w:rPr>
                      </w:pPr>
                      <w:r>
                        <w:rPr>
                          <w:rFonts w:ascii="Arial" w:hAnsi="Arial" w:cs="Arial"/>
                          <w:b/>
                          <w:sz w:val="28"/>
                          <w:szCs w:val="28"/>
                        </w:rPr>
                        <w:t>Mon</w:t>
                      </w:r>
                      <w:r w:rsidR="0094107B" w:rsidRPr="00E006E5">
                        <w:rPr>
                          <w:rFonts w:ascii="Arial" w:hAnsi="Arial" w:cs="Arial"/>
                          <w:b/>
                          <w:sz w:val="28"/>
                          <w:szCs w:val="28"/>
                        </w:rPr>
                        <w:t xml:space="preserve">day </w:t>
                      </w:r>
                      <w:r>
                        <w:rPr>
                          <w:rFonts w:ascii="Arial" w:hAnsi="Arial" w:cs="Arial"/>
                          <w:b/>
                          <w:sz w:val="28"/>
                          <w:szCs w:val="28"/>
                        </w:rPr>
                        <w:t>16</w:t>
                      </w:r>
                      <w:r w:rsidR="00815327" w:rsidRPr="00815327">
                        <w:rPr>
                          <w:rFonts w:ascii="Arial" w:hAnsi="Arial" w:cs="Arial"/>
                          <w:b/>
                          <w:sz w:val="28"/>
                          <w:szCs w:val="28"/>
                          <w:vertAlign w:val="superscript"/>
                        </w:rPr>
                        <w:t>th</w:t>
                      </w:r>
                      <w:r w:rsidR="00815327">
                        <w:rPr>
                          <w:rFonts w:ascii="Arial" w:hAnsi="Arial" w:cs="Arial"/>
                          <w:b/>
                          <w:sz w:val="28"/>
                          <w:szCs w:val="28"/>
                        </w:rPr>
                        <w:t xml:space="preserve"> </w:t>
                      </w:r>
                      <w:r>
                        <w:rPr>
                          <w:rFonts w:ascii="Arial" w:hAnsi="Arial" w:cs="Arial"/>
                          <w:b/>
                          <w:sz w:val="28"/>
                          <w:szCs w:val="28"/>
                        </w:rPr>
                        <w:t>March</w:t>
                      </w:r>
                      <w:r w:rsidR="0094107B" w:rsidRPr="00E006E5">
                        <w:rPr>
                          <w:rFonts w:ascii="Arial" w:hAnsi="Arial" w:cs="Arial"/>
                          <w:b/>
                          <w:sz w:val="28"/>
                          <w:szCs w:val="28"/>
                        </w:rPr>
                        <w:t xml:space="preserve"> 201</w:t>
                      </w:r>
                      <w:r w:rsidR="00815327">
                        <w:rPr>
                          <w:rFonts w:ascii="Arial" w:hAnsi="Arial" w:cs="Arial"/>
                          <w:b/>
                          <w:sz w:val="28"/>
                          <w:szCs w:val="28"/>
                        </w:rPr>
                        <w:t>5</w:t>
                      </w:r>
                      <w:r w:rsidR="004A0C94">
                        <w:rPr>
                          <w:rFonts w:ascii="Arial" w:hAnsi="Arial" w:cs="Arial"/>
                          <w:b/>
                          <w:sz w:val="28"/>
                          <w:szCs w:val="28"/>
                        </w:rPr>
                        <w:t xml:space="preserve">, </w:t>
                      </w:r>
                      <w:r>
                        <w:rPr>
                          <w:rFonts w:ascii="Arial" w:hAnsi="Arial" w:cs="Arial"/>
                          <w:b/>
                          <w:sz w:val="28"/>
                          <w:szCs w:val="28"/>
                        </w:rPr>
                        <w:t>5</w:t>
                      </w:r>
                      <w:r w:rsidR="000F6846">
                        <w:rPr>
                          <w:rFonts w:ascii="Arial" w:hAnsi="Arial" w:cs="Arial"/>
                          <w:b/>
                          <w:sz w:val="28"/>
                          <w:szCs w:val="28"/>
                        </w:rPr>
                        <w:t>.00</w:t>
                      </w:r>
                      <w:r w:rsidR="0094107B">
                        <w:rPr>
                          <w:rFonts w:ascii="Arial" w:hAnsi="Arial" w:cs="Arial"/>
                          <w:b/>
                          <w:sz w:val="28"/>
                          <w:szCs w:val="28"/>
                        </w:rPr>
                        <w:t xml:space="preserve"> pm</w:t>
                      </w:r>
                    </w:p>
                    <w:p w:rsidR="0094107B" w:rsidRPr="00E006E5" w:rsidRDefault="0094107B" w:rsidP="00723DE7">
                      <w:pPr>
                        <w:rPr>
                          <w:rFonts w:ascii="Arial" w:hAnsi="Arial" w:cs="Arial"/>
                          <w:b/>
                          <w:sz w:val="28"/>
                          <w:szCs w:val="28"/>
                        </w:rPr>
                      </w:pPr>
                      <w:r w:rsidRPr="00E006E5">
                        <w:rPr>
                          <w:rFonts w:ascii="Arial" w:hAnsi="Arial" w:cs="Arial"/>
                          <w:b/>
                          <w:sz w:val="28"/>
                          <w:szCs w:val="28"/>
                        </w:rPr>
                        <w:t>Westlea Primary School</w:t>
                      </w:r>
                    </w:p>
                    <w:p w:rsidR="0094107B" w:rsidRDefault="0094107B" w:rsidP="00723DE7">
                      <w:pPr>
                        <w:rPr>
                          <w:rFonts w:ascii="Arial" w:hAnsi="Arial" w:cs="Arial"/>
                          <w:b/>
                        </w:rPr>
                      </w:pPr>
                    </w:p>
                    <w:p w:rsidR="0094107B" w:rsidRDefault="0094107B"/>
                  </w:txbxContent>
                </v:textbox>
              </v:shape>
            </w:pict>
          </mc:Fallback>
        </mc:AlternateContent>
      </w:r>
    </w:p>
    <w:p w:rsidR="00661BC4" w:rsidRDefault="00661BC4" w:rsidP="00E459D0">
      <w:pPr>
        <w:ind w:left="7200"/>
        <w:rPr>
          <w:noProof/>
          <w:lang w:eastAsia="en-GB"/>
        </w:rPr>
      </w:pPr>
    </w:p>
    <w:p w:rsidR="00661BC4" w:rsidRDefault="00661BC4" w:rsidP="00E459D0">
      <w:pPr>
        <w:ind w:left="7200"/>
        <w:rPr>
          <w:noProof/>
          <w:lang w:eastAsia="en-GB"/>
        </w:rPr>
      </w:pPr>
    </w:p>
    <w:p w:rsidR="00661BC4" w:rsidRDefault="00661BC4" w:rsidP="00E459D0">
      <w:pPr>
        <w:ind w:left="7200"/>
        <w:rPr>
          <w:noProof/>
          <w:lang w:eastAsia="en-GB"/>
        </w:rPr>
      </w:pPr>
    </w:p>
    <w:p w:rsidR="00661BC4" w:rsidRDefault="00661BC4" w:rsidP="00E459D0">
      <w:pPr>
        <w:ind w:left="7200"/>
        <w:rPr>
          <w:noProof/>
          <w:lang w:eastAsia="en-GB"/>
        </w:rPr>
      </w:pPr>
    </w:p>
    <w:p w:rsidR="00661BC4" w:rsidRDefault="00661BC4" w:rsidP="00E459D0">
      <w:pPr>
        <w:ind w:left="7200"/>
        <w:rPr>
          <w:noProof/>
          <w:lang w:eastAsia="en-GB"/>
        </w:rPr>
      </w:pPr>
    </w:p>
    <w:p w:rsidR="004E53F9" w:rsidRDefault="00E459D0" w:rsidP="002859F8">
      <w:pPr>
        <w:tabs>
          <w:tab w:val="left" w:pos="851"/>
        </w:tabs>
        <w:ind w:left="567"/>
        <w:rPr>
          <w:rFonts w:ascii="Arial" w:hAnsi="Arial" w:cs="Arial"/>
        </w:rPr>
      </w:pPr>
      <w:r w:rsidRPr="00006B49">
        <w:rPr>
          <w:rFonts w:ascii="Arial" w:hAnsi="Arial" w:cs="Arial"/>
          <w:b/>
        </w:rPr>
        <w:t>ATTENDEES</w:t>
      </w:r>
      <w:r w:rsidR="00CD1FA7">
        <w:rPr>
          <w:rFonts w:ascii="Arial" w:hAnsi="Arial" w:cs="Arial"/>
          <w:b/>
        </w:rPr>
        <w:t>:</w:t>
      </w:r>
      <w:r w:rsidR="00CD1FA7">
        <w:rPr>
          <w:rFonts w:ascii="Arial" w:hAnsi="Arial" w:cs="Arial"/>
          <w:b/>
        </w:rPr>
        <w:tab/>
      </w:r>
      <w:r w:rsidR="00397ECD">
        <w:rPr>
          <w:rFonts w:ascii="Arial" w:hAnsi="Arial" w:cs="Arial"/>
        </w:rPr>
        <w:t>Anne Bowerman (AB) –</w:t>
      </w:r>
      <w:r w:rsidR="00AD071E">
        <w:rPr>
          <w:rFonts w:ascii="Arial" w:hAnsi="Arial" w:cs="Arial"/>
        </w:rPr>
        <w:t xml:space="preserve"> </w:t>
      </w:r>
      <w:r w:rsidR="00397ECD">
        <w:rPr>
          <w:rFonts w:ascii="Arial" w:hAnsi="Arial" w:cs="Arial"/>
        </w:rPr>
        <w:t xml:space="preserve">Chair, </w:t>
      </w:r>
      <w:r w:rsidR="00021A19">
        <w:rPr>
          <w:rFonts w:ascii="Arial" w:hAnsi="Arial" w:cs="Arial"/>
        </w:rPr>
        <w:t xml:space="preserve">Carol </w:t>
      </w:r>
      <w:proofErr w:type="spellStart"/>
      <w:r w:rsidR="00021A19">
        <w:rPr>
          <w:rFonts w:ascii="Arial" w:hAnsi="Arial" w:cs="Arial"/>
        </w:rPr>
        <w:t>McKinlay</w:t>
      </w:r>
      <w:proofErr w:type="spellEnd"/>
      <w:r w:rsidR="00021A19">
        <w:rPr>
          <w:rFonts w:ascii="Arial" w:hAnsi="Arial" w:cs="Arial"/>
        </w:rPr>
        <w:t xml:space="preserve"> (</w:t>
      </w:r>
      <w:proofErr w:type="spellStart"/>
      <w:r w:rsidR="00021A19">
        <w:rPr>
          <w:rFonts w:ascii="Arial" w:hAnsi="Arial" w:cs="Arial"/>
        </w:rPr>
        <w:t>CMcK</w:t>
      </w:r>
      <w:proofErr w:type="spellEnd"/>
      <w:r w:rsidR="00021A19">
        <w:rPr>
          <w:rFonts w:ascii="Arial" w:hAnsi="Arial" w:cs="Arial"/>
        </w:rPr>
        <w:t xml:space="preserve">), </w:t>
      </w:r>
      <w:r w:rsidR="00B04EAB">
        <w:rPr>
          <w:rFonts w:ascii="Arial" w:hAnsi="Arial" w:cs="Arial"/>
        </w:rPr>
        <w:t xml:space="preserve">(TD), </w:t>
      </w:r>
      <w:r w:rsidR="004E53F9">
        <w:rPr>
          <w:rFonts w:ascii="Arial" w:hAnsi="Arial" w:cs="Arial"/>
        </w:rPr>
        <w:t xml:space="preserve">Rose </w:t>
      </w:r>
      <w:proofErr w:type="spellStart"/>
      <w:r w:rsidR="004E53F9">
        <w:rPr>
          <w:rFonts w:ascii="Arial" w:hAnsi="Arial" w:cs="Arial"/>
        </w:rPr>
        <w:t>Carberry</w:t>
      </w:r>
      <w:proofErr w:type="spellEnd"/>
      <w:r w:rsidR="004E53F9">
        <w:rPr>
          <w:rFonts w:ascii="Arial" w:hAnsi="Arial" w:cs="Arial"/>
        </w:rPr>
        <w:t xml:space="preserve"> (RC) – Head Teacher, </w:t>
      </w:r>
      <w:r w:rsidR="00021A19">
        <w:rPr>
          <w:rFonts w:ascii="Arial" w:hAnsi="Arial" w:cs="Arial"/>
        </w:rPr>
        <w:t xml:space="preserve">Tanya </w:t>
      </w:r>
      <w:proofErr w:type="spellStart"/>
      <w:r w:rsidR="00021A19">
        <w:rPr>
          <w:rFonts w:ascii="Arial" w:hAnsi="Arial" w:cs="Arial"/>
        </w:rPr>
        <w:t>Ogley</w:t>
      </w:r>
      <w:proofErr w:type="spellEnd"/>
      <w:r w:rsidR="00021A19">
        <w:rPr>
          <w:rFonts w:ascii="Arial" w:hAnsi="Arial" w:cs="Arial"/>
        </w:rPr>
        <w:t xml:space="preserve"> – </w:t>
      </w:r>
      <w:r w:rsidR="002859F8">
        <w:rPr>
          <w:rFonts w:ascii="Arial" w:hAnsi="Arial" w:cs="Arial"/>
        </w:rPr>
        <w:t>Bursar</w:t>
      </w:r>
      <w:r w:rsidR="00021A19">
        <w:rPr>
          <w:rFonts w:ascii="Arial" w:hAnsi="Arial" w:cs="Arial"/>
        </w:rPr>
        <w:t xml:space="preserve">, </w:t>
      </w:r>
      <w:r w:rsidR="00BB37F6">
        <w:rPr>
          <w:rFonts w:ascii="Arial" w:hAnsi="Arial" w:cs="Arial"/>
        </w:rPr>
        <w:t xml:space="preserve">Jayne Dickinson (Finance Admin), </w:t>
      </w:r>
      <w:r w:rsidR="00021A19">
        <w:rPr>
          <w:rFonts w:ascii="Arial" w:hAnsi="Arial" w:cs="Arial"/>
        </w:rPr>
        <w:t xml:space="preserve">Amelia </w:t>
      </w:r>
      <w:proofErr w:type="spellStart"/>
      <w:r w:rsidR="00021A19">
        <w:rPr>
          <w:rFonts w:ascii="Arial" w:hAnsi="Arial" w:cs="Arial"/>
        </w:rPr>
        <w:t>Penfold</w:t>
      </w:r>
      <w:proofErr w:type="spellEnd"/>
      <w:r w:rsidR="00021A19">
        <w:rPr>
          <w:rFonts w:ascii="Arial" w:hAnsi="Arial" w:cs="Arial"/>
        </w:rPr>
        <w:t xml:space="preserve"> (Clerk)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9710"/>
      </w:tblGrid>
      <w:tr w:rsidR="004A679F" w:rsidRPr="004A679F" w:rsidTr="00D46850">
        <w:tc>
          <w:tcPr>
            <w:tcW w:w="854" w:type="dxa"/>
            <w:shd w:val="clear" w:color="auto" w:fill="auto"/>
          </w:tcPr>
          <w:p w:rsidR="004A679F" w:rsidRPr="004A679F" w:rsidRDefault="004A679F" w:rsidP="004A679F">
            <w:pPr>
              <w:pStyle w:val="NoSpacing"/>
              <w:rPr>
                <w:rFonts w:ascii="Arial" w:hAnsi="Arial" w:cs="Arial"/>
              </w:rPr>
            </w:pPr>
          </w:p>
          <w:p w:rsidR="004A679F" w:rsidRPr="004A679F" w:rsidRDefault="004A679F" w:rsidP="004A679F">
            <w:pPr>
              <w:pStyle w:val="NoSpacing"/>
              <w:rPr>
                <w:rFonts w:ascii="Arial" w:hAnsi="Arial" w:cs="Arial"/>
                <w:b/>
              </w:rPr>
            </w:pPr>
            <w:r w:rsidRPr="004A679F">
              <w:rPr>
                <w:rFonts w:ascii="Arial" w:hAnsi="Arial" w:cs="Arial"/>
                <w:b/>
              </w:rPr>
              <w:t>1</w:t>
            </w:r>
          </w:p>
          <w:p w:rsidR="004A679F" w:rsidRPr="004A679F" w:rsidRDefault="004A679F" w:rsidP="004A679F">
            <w:pPr>
              <w:pStyle w:val="NoSpacing"/>
              <w:rPr>
                <w:rFonts w:ascii="Arial" w:hAnsi="Arial" w:cs="Arial"/>
                <w:b/>
              </w:rPr>
            </w:pPr>
            <w:r w:rsidRPr="004A679F">
              <w:rPr>
                <w:rFonts w:ascii="Arial" w:hAnsi="Arial" w:cs="Arial"/>
                <w:b/>
              </w:rPr>
              <w:t>1.1</w:t>
            </w:r>
          </w:p>
        </w:tc>
        <w:tc>
          <w:tcPr>
            <w:tcW w:w="9710" w:type="dxa"/>
            <w:shd w:val="clear" w:color="auto" w:fill="auto"/>
          </w:tcPr>
          <w:p w:rsidR="004A679F" w:rsidRPr="004A679F" w:rsidRDefault="004A679F" w:rsidP="004A679F">
            <w:pPr>
              <w:pStyle w:val="NoSpacing"/>
              <w:rPr>
                <w:rFonts w:ascii="Arial" w:hAnsi="Arial" w:cs="Arial"/>
              </w:rPr>
            </w:pPr>
          </w:p>
          <w:p w:rsidR="004A679F" w:rsidRPr="004A679F" w:rsidRDefault="004A679F" w:rsidP="004A679F">
            <w:pPr>
              <w:pStyle w:val="NoSpacing"/>
              <w:rPr>
                <w:rFonts w:ascii="Arial" w:hAnsi="Arial" w:cs="Arial"/>
              </w:rPr>
            </w:pPr>
            <w:r w:rsidRPr="004A679F">
              <w:rPr>
                <w:rFonts w:ascii="Arial" w:hAnsi="Arial" w:cs="Arial"/>
                <w:b/>
              </w:rPr>
              <w:t xml:space="preserve">Welcome </w:t>
            </w:r>
          </w:p>
          <w:p w:rsidR="00EC1531" w:rsidRPr="004A679F" w:rsidRDefault="002859F8" w:rsidP="00397ECD">
            <w:pPr>
              <w:pStyle w:val="NoSpacing"/>
              <w:rPr>
                <w:rFonts w:ascii="Arial" w:hAnsi="Arial" w:cs="Arial"/>
              </w:rPr>
            </w:pPr>
            <w:r>
              <w:rPr>
                <w:rFonts w:ascii="Arial" w:hAnsi="Arial" w:cs="Arial"/>
              </w:rPr>
              <w:t>AB welcomed everyone to the meeting.</w:t>
            </w:r>
            <w:r w:rsidR="00397ECD">
              <w:rPr>
                <w:rFonts w:ascii="Arial" w:hAnsi="Arial" w:cs="Arial"/>
              </w:rPr>
              <w:t xml:space="preserve"> </w:t>
            </w:r>
          </w:p>
        </w:tc>
      </w:tr>
      <w:tr w:rsidR="004A679F" w:rsidRPr="004A679F" w:rsidTr="00D46850">
        <w:tc>
          <w:tcPr>
            <w:tcW w:w="854" w:type="dxa"/>
            <w:shd w:val="clear" w:color="auto" w:fill="auto"/>
          </w:tcPr>
          <w:p w:rsidR="004A679F" w:rsidRPr="004A679F" w:rsidRDefault="004A679F" w:rsidP="004A679F">
            <w:pPr>
              <w:pStyle w:val="NoSpacing"/>
              <w:rPr>
                <w:rFonts w:ascii="Arial" w:hAnsi="Arial" w:cs="Arial"/>
                <w:b/>
              </w:rPr>
            </w:pPr>
          </w:p>
          <w:p w:rsidR="004A679F" w:rsidRPr="004A679F" w:rsidRDefault="004A679F" w:rsidP="004A679F">
            <w:pPr>
              <w:pStyle w:val="NoSpacing"/>
              <w:rPr>
                <w:rFonts w:ascii="Arial" w:hAnsi="Arial" w:cs="Arial"/>
                <w:b/>
              </w:rPr>
            </w:pPr>
            <w:r w:rsidRPr="004A679F">
              <w:rPr>
                <w:rFonts w:ascii="Arial" w:hAnsi="Arial" w:cs="Arial"/>
                <w:b/>
              </w:rPr>
              <w:t>2</w:t>
            </w:r>
          </w:p>
          <w:p w:rsidR="004A679F" w:rsidRPr="004A679F" w:rsidRDefault="004A679F" w:rsidP="004A679F">
            <w:pPr>
              <w:pStyle w:val="NoSpacing"/>
              <w:rPr>
                <w:rFonts w:ascii="Arial" w:hAnsi="Arial" w:cs="Arial"/>
                <w:b/>
              </w:rPr>
            </w:pPr>
            <w:r w:rsidRPr="004A679F">
              <w:rPr>
                <w:rFonts w:ascii="Arial" w:hAnsi="Arial" w:cs="Arial"/>
                <w:b/>
              </w:rPr>
              <w:t>2.1</w:t>
            </w:r>
          </w:p>
        </w:tc>
        <w:tc>
          <w:tcPr>
            <w:tcW w:w="9710" w:type="dxa"/>
            <w:shd w:val="clear" w:color="auto" w:fill="auto"/>
          </w:tcPr>
          <w:p w:rsidR="004A679F" w:rsidRPr="004A679F" w:rsidRDefault="004A679F" w:rsidP="004A679F">
            <w:pPr>
              <w:pStyle w:val="NoSpacing"/>
              <w:rPr>
                <w:rFonts w:ascii="Arial" w:hAnsi="Arial" w:cs="Arial"/>
              </w:rPr>
            </w:pPr>
          </w:p>
          <w:p w:rsidR="004A679F" w:rsidRPr="004A679F" w:rsidRDefault="004A679F" w:rsidP="004A679F">
            <w:pPr>
              <w:pStyle w:val="NoSpacing"/>
              <w:rPr>
                <w:rFonts w:ascii="Arial" w:hAnsi="Arial" w:cs="Arial"/>
                <w:b/>
              </w:rPr>
            </w:pPr>
            <w:r w:rsidRPr="004A679F">
              <w:rPr>
                <w:rFonts w:ascii="Arial" w:hAnsi="Arial" w:cs="Arial"/>
                <w:b/>
              </w:rPr>
              <w:t>Apologies</w:t>
            </w:r>
          </w:p>
          <w:p w:rsidR="00B04EAB" w:rsidRPr="004A679F" w:rsidRDefault="00AD071E" w:rsidP="00AD071E">
            <w:pPr>
              <w:pStyle w:val="NoSpacing"/>
              <w:rPr>
                <w:rFonts w:ascii="Arial" w:hAnsi="Arial" w:cs="Arial"/>
              </w:rPr>
            </w:pPr>
            <w:r>
              <w:rPr>
                <w:rFonts w:ascii="Arial" w:hAnsi="Arial" w:cs="Arial"/>
              </w:rPr>
              <w:t xml:space="preserve">Apologies were received and accepted from Trevor Dowell and Sarah Sumner.  </w:t>
            </w:r>
            <w:r w:rsidR="00397ECD">
              <w:rPr>
                <w:rFonts w:ascii="Arial" w:hAnsi="Arial" w:cs="Arial"/>
              </w:rPr>
              <w:t xml:space="preserve">No </w:t>
            </w:r>
            <w:r>
              <w:rPr>
                <w:rFonts w:ascii="Arial" w:hAnsi="Arial" w:cs="Arial"/>
              </w:rPr>
              <w:t xml:space="preserve">other </w:t>
            </w:r>
            <w:r w:rsidR="00397ECD">
              <w:rPr>
                <w:rFonts w:ascii="Arial" w:hAnsi="Arial" w:cs="Arial"/>
              </w:rPr>
              <w:t>a</w:t>
            </w:r>
            <w:r w:rsidR="004A679F" w:rsidRPr="004A679F">
              <w:rPr>
                <w:rFonts w:ascii="Arial" w:hAnsi="Arial" w:cs="Arial"/>
              </w:rPr>
              <w:t>pologies</w:t>
            </w:r>
            <w:r w:rsidR="00063FFE">
              <w:rPr>
                <w:rFonts w:ascii="Arial" w:hAnsi="Arial" w:cs="Arial"/>
              </w:rPr>
              <w:t xml:space="preserve"> </w:t>
            </w:r>
            <w:r w:rsidR="00397ECD">
              <w:rPr>
                <w:rFonts w:ascii="Arial" w:hAnsi="Arial" w:cs="Arial"/>
              </w:rPr>
              <w:t xml:space="preserve">had been </w:t>
            </w:r>
            <w:r w:rsidR="00537DC4">
              <w:rPr>
                <w:rFonts w:ascii="Arial" w:hAnsi="Arial" w:cs="Arial"/>
              </w:rPr>
              <w:t xml:space="preserve">specifically </w:t>
            </w:r>
            <w:r w:rsidR="00063FFE">
              <w:rPr>
                <w:rFonts w:ascii="Arial" w:hAnsi="Arial" w:cs="Arial"/>
              </w:rPr>
              <w:t>received</w:t>
            </w:r>
            <w:r w:rsidR="00537DC4">
              <w:rPr>
                <w:rFonts w:ascii="Arial" w:hAnsi="Arial" w:cs="Arial"/>
              </w:rPr>
              <w:t xml:space="preserve"> although it was noted that</w:t>
            </w:r>
            <w:r w:rsidR="00E00AE7">
              <w:rPr>
                <w:rFonts w:ascii="Arial" w:hAnsi="Arial" w:cs="Arial"/>
              </w:rPr>
              <w:t xml:space="preserve"> </w:t>
            </w:r>
            <w:r w:rsidR="00397ECD">
              <w:rPr>
                <w:rFonts w:ascii="Arial" w:hAnsi="Arial" w:cs="Arial"/>
              </w:rPr>
              <w:t>Mark Davis</w:t>
            </w:r>
            <w:r w:rsidR="00537DC4">
              <w:rPr>
                <w:rFonts w:ascii="Arial" w:hAnsi="Arial" w:cs="Arial"/>
              </w:rPr>
              <w:t xml:space="preserve"> has particularly heavy work demands at the moment</w:t>
            </w:r>
            <w:r>
              <w:rPr>
                <w:rFonts w:ascii="Arial" w:hAnsi="Arial" w:cs="Arial"/>
              </w:rPr>
              <w:t xml:space="preserve"> and</w:t>
            </w:r>
            <w:r w:rsidR="00537DC4">
              <w:rPr>
                <w:rFonts w:ascii="Arial" w:hAnsi="Arial" w:cs="Arial"/>
              </w:rPr>
              <w:t xml:space="preserve"> </w:t>
            </w:r>
            <w:r w:rsidR="00BB37F6">
              <w:rPr>
                <w:rFonts w:ascii="Arial" w:hAnsi="Arial" w:cs="Arial"/>
              </w:rPr>
              <w:t xml:space="preserve">Matthew Row </w:t>
            </w:r>
            <w:r>
              <w:rPr>
                <w:rFonts w:ascii="Arial" w:hAnsi="Arial" w:cs="Arial"/>
              </w:rPr>
              <w:t>has family circumstances that prevent him attending.</w:t>
            </w:r>
          </w:p>
        </w:tc>
      </w:tr>
      <w:tr w:rsidR="004A679F" w:rsidRPr="004A679F" w:rsidTr="00D46850">
        <w:tc>
          <w:tcPr>
            <w:tcW w:w="854" w:type="dxa"/>
            <w:shd w:val="clear" w:color="auto" w:fill="auto"/>
          </w:tcPr>
          <w:p w:rsidR="004A679F" w:rsidRPr="00017430" w:rsidRDefault="004A679F" w:rsidP="00017430">
            <w:pPr>
              <w:pStyle w:val="NoSpacing"/>
              <w:rPr>
                <w:rFonts w:ascii="Arial" w:hAnsi="Arial" w:cs="Arial"/>
              </w:rPr>
            </w:pPr>
          </w:p>
          <w:p w:rsidR="004A679F" w:rsidRPr="00017430" w:rsidRDefault="00B53AE3" w:rsidP="00017430">
            <w:pPr>
              <w:pStyle w:val="NoSpacing"/>
              <w:rPr>
                <w:rFonts w:ascii="Arial" w:hAnsi="Arial" w:cs="Arial"/>
                <w:b/>
              </w:rPr>
            </w:pPr>
            <w:r>
              <w:rPr>
                <w:rFonts w:ascii="Arial" w:hAnsi="Arial" w:cs="Arial"/>
                <w:b/>
              </w:rPr>
              <w:t>3</w:t>
            </w:r>
          </w:p>
          <w:p w:rsidR="004A679F" w:rsidRPr="00017430" w:rsidRDefault="00B53AE3" w:rsidP="00017430">
            <w:pPr>
              <w:pStyle w:val="NoSpacing"/>
              <w:rPr>
                <w:rFonts w:ascii="Arial" w:hAnsi="Arial" w:cs="Arial"/>
                <w:b/>
              </w:rPr>
            </w:pPr>
            <w:r>
              <w:rPr>
                <w:rFonts w:ascii="Arial" w:hAnsi="Arial" w:cs="Arial"/>
                <w:b/>
              </w:rPr>
              <w:t>3</w:t>
            </w:r>
            <w:r w:rsidR="004A679F" w:rsidRPr="00017430">
              <w:rPr>
                <w:rFonts w:ascii="Arial" w:hAnsi="Arial" w:cs="Arial"/>
                <w:b/>
              </w:rPr>
              <w:t>.1</w:t>
            </w:r>
          </w:p>
        </w:tc>
        <w:tc>
          <w:tcPr>
            <w:tcW w:w="9710" w:type="dxa"/>
            <w:shd w:val="clear" w:color="auto" w:fill="auto"/>
          </w:tcPr>
          <w:p w:rsidR="004A679F" w:rsidRPr="00017430" w:rsidRDefault="004A679F" w:rsidP="00017430">
            <w:pPr>
              <w:pStyle w:val="NoSpacing"/>
              <w:rPr>
                <w:rFonts w:ascii="Arial" w:hAnsi="Arial" w:cs="Arial"/>
              </w:rPr>
            </w:pPr>
          </w:p>
          <w:p w:rsidR="004A679F" w:rsidRPr="00315907" w:rsidRDefault="004A679F" w:rsidP="00017430">
            <w:pPr>
              <w:pStyle w:val="NoSpacing"/>
              <w:rPr>
                <w:rFonts w:ascii="Arial" w:hAnsi="Arial" w:cs="Arial"/>
                <w:b/>
              </w:rPr>
            </w:pPr>
            <w:r w:rsidRPr="00315907">
              <w:rPr>
                <w:rFonts w:ascii="Arial" w:hAnsi="Arial" w:cs="Arial"/>
                <w:b/>
              </w:rPr>
              <w:t>Declaration of Pecuniary Interests</w:t>
            </w:r>
          </w:p>
          <w:p w:rsidR="00EC1531" w:rsidRPr="00017430" w:rsidRDefault="004A679F" w:rsidP="00017430">
            <w:pPr>
              <w:pStyle w:val="NoSpacing"/>
              <w:rPr>
                <w:rFonts w:ascii="Arial" w:hAnsi="Arial" w:cs="Arial"/>
              </w:rPr>
            </w:pPr>
            <w:r w:rsidRPr="00017430">
              <w:rPr>
                <w:rFonts w:ascii="Arial" w:hAnsi="Arial" w:cs="Arial"/>
              </w:rPr>
              <w:t>None was declared.</w:t>
            </w:r>
          </w:p>
        </w:tc>
      </w:tr>
      <w:tr w:rsidR="004A679F" w:rsidRPr="004A679F" w:rsidTr="00D46850">
        <w:tc>
          <w:tcPr>
            <w:tcW w:w="854" w:type="dxa"/>
            <w:shd w:val="clear" w:color="auto" w:fill="auto"/>
          </w:tcPr>
          <w:p w:rsidR="004A679F" w:rsidRPr="00017430" w:rsidRDefault="004A679F" w:rsidP="00017430">
            <w:pPr>
              <w:pStyle w:val="NoSpacing"/>
              <w:rPr>
                <w:rFonts w:ascii="Arial" w:hAnsi="Arial" w:cs="Arial"/>
              </w:rPr>
            </w:pPr>
          </w:p>
          <w:p w:rsidR="004A679F" w:rsidRDefault="00B53AE3" w:rsidP="00017430">
            <w:pPr>
              <w:pStyle w:val="NoSpacing"/>
              <w:rPr>
                <w:rFonts w:ascii="Arial" w:hAnsi="Arial" w:cs="Arial"/>
                <w:b/>
              </w:rPr>
            </w:pPr>
            <w:r>
              <w:rPr>
                <w:rFonts w:ascii="Arial" w:hAnsi="Arial" w:cs="Arial"/>
                <w:b/>
              </w:rPr>
              <w:t>4</w:t>
            </w:r>
          </w:p>
          <w:p w:rsidR="004A679F" w:rsidRPr="00017430" w:rsidRDefault="00B53AE3" w:rsidP="00017430">
            <w:pPr>
              <w:pStyle w:val="NoSpacing"/>
              <w:rPr>
                <w:rFonts w:ascii="Arial" w:hAnsi="Arial" w:cs="Arial"/>
                <w:b/>
              </w:rPr>
            </w:pPr>
            <w:r>
              <w:rPr>
                <w:rFonts w:ascii="Arial" w:hAnsi="Arial" w:cs="Arial"/>
                <w:b/>
              </w:rPr>
              <w:t>4</w:t>
            </w:r>
            <w:r w:rsidR="004A679F" w:rsidRPr="00017430">
              <w:rPr>
                <w:rFonts w:ascii="Arial" w:hAnsi="Arial" w:cs="Arial"/>
                <w:b/>
              </w:rPr>
              <w:t>.1</w:t>
            </w:r>
          </w:p>
        </w:tc>
        <w:tc>
          <w:tcPr>
            <w:tcW w:w="9710" w:type="dxa"/>
            <w:shd w:val="clear" w:color="auto" w:fill="auto"/>
          </w:tcPr>
          <w:p w:rsidR="004A679F" w:rsidRPr="00017430" w:rsidRDefault="004A679F" w:rsidP="00017430">
            <w:pPr>
              <w:pStyle w:val="NoSpacing"/>
              <w:rPr>
                <w:rFonts w:ascii="Arial" w:hAnsi="Arial" w:cs="Arial"/>
                <w:b/>
              </w:rPr>
            </w:pPr>
          </w:p>
          <w:p w:rsidR="00063FFE" w:rsidRDefault="004A679F" w:rsidP="00017430">
            <w:pPr>
              <w:pStyle w:val="NoSpacing"/>
              <w:rPr>
                <w:rFonts w:ascii="Arial" w:hAnsi="Arial" w:cs="Arial"/>
                <w:b/>
                <w:bCs/>
              </w:rPr>
            </w:pPr>
            <w:r w:rsidRPr="00315907">
              <w:rPr>
                <w:rFonts w:ascii="Arial" w:hAnsi="Arial" w:cs="Arial"/>
                <w:b/>
                <w:bCs/>
              </w:rPr>
              <w:t xml:space="preserve">Minutes from </w:t>
            </w:r>
            <w:r w:rsidR="00E04144">
              <w:rPr>
                <w:rFonts w:ascii="Arial" w:hAnsi="Arial" w:cs="Arial"/>
                <w:b/>
                <w:bCs/>
              </w:rPr>
              <w:t>the p</w:t>
            </w:r>
            <w:r w:rsidR="00063FFE">
              <w:rPr>
                <w:rFonts w:ascii="Arial" w:hAnsi="Arial" w:cs="Arial"/>
                <w:b/>
                <w:bCs/>
              </w:rPr>
              <w:t xml:space="preserve">revious </w:t>
            </w:r>
            <w:r w:rsidRPr="00315907">
              <w:rPr>
                <w:rFonts w:ascii="Arial" w:hAnsi="Arial" w:cs="Arial"/>
                <w:b/>
                <w:bCs/>
              </w:rPr>
              <w:t xml:space="preserve">Meeting of the Finance Sub-Committee </w:t>
            </w:r>
            <w:r w:rsidR="00E04144">
              <w:rPr>
                <w:rFonts w:ascii="Arial" w:hAnsi="Arial" w:cs="Arial"/>
                <w:b/>
                <w:bCs/>
              </w:rPr>
              <w:t>(</w:t>
            </w:r>
            <w:r w:rsidR="002859F8">
              <w:rPr>
                <w:rFonts w:ascii="Arial" w:hAnsi="Arial" w:cs="Arial"/>
                <w:b/>
                <w:bCs/>
              </w:rPr>
              <w:t>4.2.15</w:t>
            </w:r>
            <w:r w:rsidR="00E04144">
              <w:rPr>
                <w:rFonts w:ascii="Arial" w:hAnsi="Arial" w:cs="Arial"/>
                <w:b/>
                <w:bCs/>
              </w:rPr>
              <w:t>)</w:t>
            </w:r>
          </w:p>
          <w:p w:rsidR="009801FE" w:rsidRDefault="009801FE" w:rsidP="009801FE">
            <w:pPr>
              <w:pStyle w:val="NoSpacing"/>
              <w:rPr>
                <w:rFonts w:ascii="Arial" w:hAnsi="Arial" w:cs="Arial"/>
              </w:rPr>
            </w:pPr>
            <w:r>
              <w:rPr>
                <w:rFonts w:ascii="Arial" w:hAnsi="Arial" w:cs="Arial"/>
              </w:rPr>
              <w:t xml:space="preserve">Minute 12.1: “Part of the GB’s role is to protect the </w:t>
            </w:r>
            <w:r w:rsidRPr="009801FE">
              <w:rPr>
                <w:rFonts w:ascii="Arial" w:hAnsi="Arial" w:cs="Arial"/>
                <w:i/>
              </w:rPr>
              <w:t>Responsible Officer</w:t>
            </w:r>
            <w:r>
              <w:rPr>
                <w:rFonts w:ascii="Arial" w:hAnsi="Arial" w:cs="Arial"/>
              </w:rPr>
              <w:t xml:space="preserve"> (RC) by ensuring probity and rigour in the finance governance.”  </w:t>
            </w:r>
            <w:r w:rsidRPr="009801FE">
              <w:rPr>
                <w:rFonts w:ascii="Arial" w:hAnsi="Arial" w:cs="Arial"/>
                <w:i/>
              </w:rPr>
              <w:t>Responsible Officer</w:t>
            </w:r>
            <w:r>
              <w:rPr>
                <w:rFonts w:ascii="Arial" w:hAnsi="Arial" w:cs="Arial"/>
              </w:rPr>
              <w:t xml:space="preserve"> is to be changed to </w:t>
            </w:r>
            <w:r w:rsidRPr="009801FE">
              <w:rPr>
                <w:rFonts w:ascii="Arial" w:hAnsi="Arial" w:cs="Arial"/>
                <w:i/>
              </w:rPr>
              <w:t>Accounting Officer</w:t>
            </w:r>
            <w:r>
              <w:rPr>
                <w:rFonts w:ascii="Arial" w:hAnsi="Arial" w:cs="Arial"/>
                <w:i/>
              </w:rPr>
              <w:t xml:space="preserve">. </w:t>
            </w:r>
            <w:r>
              <w:rPr>
                <w:rFonts w:ascii="Arial" w:hAnsi="Arial" w:cs="Arial"/>
              </w:rPr>
              <w:t>Apart from this amendment, t</w:t>
            </w:r>
            <w:r w:rsidR="001139C6">
              <w:rPr>
                <w:rFonts w:ascii="Arial" w:hAnsi="Arial" w:cs="Arial"/>
              </w:rPr>
              <w:t xml:space="preserve">he minutes </w:t>
            </w:r>
            <w:r w:rsidR="001139C6" w:rsidRPr="00017430">
              <w:rPr>
                <w:rFonts w:ascii="Arial" w:hAnsi="Arial" w:cs="Arial"/>
              </w:rPr>
              <w:t>were accepted as a true record and were signed by the Chair.</w:t>
            </w:r>
            <w:r w:rsidR="002859F8">
              <w:rPr>
                <w:rFonts w:ascii="Arial" w:hAnsi="Arial" w:cs="Arial"/>
              </w:rPr>
              <w:t xml:space="preserve">  </w:t>
            </w:r>
          </w:p>
          <w:p w:rsidR="009801FE" w:rsidRDefault="009801FE" w:rsidP="009801FE">
            <w:pPr>
              <w:pStyle w:val="NoSpacing"/>
              <w:rPr>
                <w:rFonts w:ascii="Arial" w:hAnsi="Arial" w:cs="Arial"/>
              </w:rPr>
            </w:pPr>
          </w:p>
          <w:p w:rsidR="00B83403" w:rsidRPr="0096029C" w:rsidRDefault="002859F8" w:rsidP="00487825">
            <w:pPr>
              <w:pStyle w:val="NoSpacing"/>
              <w:rPr>
                <w:rFonts w:ascii="Arial" w:hAnsi="Arial" w:cs="Arial"/>
              </w:rPr>
            </w:pPr>
            <w:r>
              <w:rPr>
                <w:rFonts w:ascii="Arial" w:hAnsi="Arial" w:cs="Arial"/>
              </w:rPr>
              <w:t xml:space="preserve">The HT updated the meeting on </w:t>
            </w:r>
            <w:proofErr w:type="gramStart"/>
            <w:r>
              <w:rPr>
                <w:rFonts w:ascii="Arial" w:hAnsi="Arial" w:cs="Arial"/>
              </w:rPr>
              <w:t>TO’s</w:t>
            </w:r>
            <w:proofErr w:type="gramEnd"/>
            <w:r>
              <w:rPr>
                <w:rFonts w:ascii="Arial" w:hAnsi="Arial" w:cs="Arial"/>
              </w:rPr>
              <w:t xml:space="preserve"> change of job title since the previous committee meeting, from Senior Finance Officer to Bursar</w:t>
            </w:r>
            <w:r w:rsidR="00487825">
              <w:rPr>
                <w:rFonts w:ascii="Arial" w:hAnsi="Arial" w:cs="Arial"/>
              </w:rPr>
              <w:t>.</w:t>
            </w:r>
          </w:p>
        </w:tc>
      </w:tr>
      <w:tr w:rsidR="004A679F" w:rsidRPr="00315907" w:rsidTr="00D46850">
        <w:tc>
          <w:tcPr>
            <w:tcW w:w="854" w:type="dxa"/>
            <w:shd w:val="clear" w:color="auto" w:fill="auto"/>
          </w:tcPr>
          <w:p w:rsidR="004A679F" w:rsidRPr="00315907" w:rsidRDefault="004A679F" w:rsidP="00315907">
            <w:pPr>
              <w:pStyle w:val="NoSpacing"/>
              <w:rPr>
                <w:rFonts w:ascii="Arial" w:hAnsi="Arial" w:cs="Arial"/>
                <w:b/>
              </w:rPr>
            </w:pPr>
          </w:p>
          <w:p w:rsidR="004A679F" w:rsidRDefault="00B53AE3" w:rsidP="00315907">
            <w:pPr>
              <w:pStyle w:val="NoSpacing"/>
              <w:rPr>
                <w:rFonts w:ascii="Arial" w:hAnsi="Arial" w:cs="Arial"/>
                <w:b/>
              </w:rPr>
            </w:pPr>
            <w:r>
              <w:rPr>
                <w:rFonts w:ascii="Arial" w:hAnsi="Arial" w:cs="Arial"/>
                <w:b/>
              </w:rPr>
              <w:t>5</w:t>
            </w:r>
          </w:p>
          <w:p w:rsidR="004A679F" w:rsidRPr="00315907" w:rsidRDefault="00B53AE3" w:rsidP="00315907">
            <w:pPr>
              <w:pStyle w:val="NoSpacing"/>
              <w:rPr>
                <w:rFonts w:ascii="Arial" w:hAnsi="Arial" w:cs="Arial"/>
                <w:b/>
              </w:rPr>
            </w:pPr>
            <w:r>
              <w:rPr>
                <w:rFonts w:ascii="Arial" w:hAnsi="Arial" w:cs="Arial"/>
                <w:b/>
              </w:rPr>
              <w:t>5</w:t>
            </w:r>
            <w:r w:rsidR="004A679F" w:rsidRPr="00315907">
              <w:rPr>
                <w:rFonts w:ascii="Arial" w:hAnsi="Arial" w:cs="Arial"/>
                <w:b/>
              </w:rPr>
              <w:t>.1</w:t>
            </w:r>
          </w:p>
        </w:tc>
        <w:tc>
          <w:tcPr>
            <w:tcW w:w="9710" w:type="dxa"/>
            <w:shd w:val="clear" w:color="auto" w:fill="auto"/>
          </w:tcPr>
          <w:p w:rsidR="004A679F" w:rsidRPr="00315907" w:rsidRDefault="004A679F" w:rsidP="00315907">
            <w:pPr>
              <w:pStyle w:val="NoSpacing"/>
              <w:rPr>
                <w:rFonts w:ascii="Arial" w:hAnsi="Arial" w:cs="Arial"/>
              </w:rPr>
            </w:pPr>
          </w:p>
          <w:p w:rsidR="004A679F" w:rsidRPr="00315907" w:rsidRDefault="004A679F" w:rsidP="00315907">
            <w:pPr>
              <w:pStyle w:val="NoSpacing"/>
              <w:rPr>
                <w:rFonts w:ascii="Arial" w:hAnsi="Arial" w:cs="Arial"/>
                <w:b/>
              </w:rPr>
            </w:pPr>
            <w:r w:rsidRPr="00315907">
              <w:rPr>
                <w:rFonts w:ascii="Arial" w:hAnsi="Arial" w:cs="Arial"/>
                <w:b/>
              </w:rPr>
              <w:t>Matters Arising and Action Points</w:t>
            </w:r>
          </w:p>
          <w:p w:rsidR="00F378C1" w:rsidRDefault="002859F8" w:rsidP="00F378C1">
            <w:pPr>
              <w:pStyle w:val="NoSpacing"/>
              <w:numPr>
                <w:ilvl w:val="0"/>
                <w:numId w:val="26"/>
              </w:numPr>
              <w:tabs>
                <w:tab w:val="left" w:pos="139"/>
                <w:tab w:val="left" w:pos="564"/>
                <w:tab w:val="left" w:pos="7935"/>
                <w:tab w:val="left" w:pos="8218"/>
              </w:tabs>
              <w:ind w:left="139" w:hanging="139"/>
              <w:rPr>
                <w:rFonts w:ascii="Arial" w:hAnsi="Arial" w:cs="Arial"/>
              </w:rPr>
            </w:pPr>
            <w:r w:rsidRPr="00B5138B">
              <w:rPr>
                <w:rFonts w:ascii="Arial" w:hAnsi="Arial" w:cs="Arial"/>
              </w:rPr>
              <w:t>Raise the issue of the quarterly finance meetings between LACT finance staff.</w:t>
            </w:r>
            <w:r w:rsidR="003A1030">
              <w:rPr>
                <w:rFonts w:ascii="Arial" w:hAnsi="Arial" w:cs="Arial"/>
              </w:rPr>
              <w:t xml:space="preserve"> </w:t>
            </w:r>
            <w:r w:rsidR="003A1030">
              <w:rPr>
                <w:rFonts w:ascii="Arial" w:hAnsi="Arial" w:cs="Arial"/>
              </w:rPr>
              <w:tab/>
            </w:r>
          </w:p>
          <w:p w:rsidR="00C453FB" w:rsidRDefault="00C453FB" w:rsidP="00C453FB">
            <w:pPr>
              <w:pStyle w:val="NoSpacing"/>
              <w:tabs>
                <w:tab w:val="left" w:pos="139"/>
                <w:tab w:val="left" w:pos="564"/>
                <w:tab w:val="left" w:pos="7935"/>
                <w:tab w:val="left" w:pos="8218"/>
              </w:tabs>
              <w:ind w:left="139"/>
              <w:rPr>
                <w:rFonts w:ascii="Arial" w:hAnsi="Arial" w:cs="Arial"/>
              </w:rPr>
            </w:pPr>
            <w:proofErr w:type="spellStart"/>
            <w:r>
              <w:rPr>
                <w:rFonts w:ascii="Arial" w:hAnsi="Arial" w:cs="Arial"/>
              </w:rPr>
              <w:t>CMcK</w:t>
            </w:r>
            <w:proofErr w:type="spellEnd"/>
            <w:r>
              <w:rPr>
                <w:rFonts w:ascii="Arial" w:hAnsi="Arial" w:cs="Arial"/>
              </w:rPr>
              <w:t xml:space="preserve"> reported that the issue had been raised at the Board meeting on 9.2.15 </w:t>
            </w:r>
          </w:p>
          <w:p w:rsidR="00C453FB" w:rsidRPr="00C453FB" w:rsidRDefault="00C453FB" w:rsidP="00C453FB">
            <w:pPr>
              <w:pStyle w:val="NoSpacing"/>
              <w:tabs>
                <w:tab w:val="left" w:pos="139"/>
                <w:tab w:val="left" w:pos="564"/>
                <w:tab w:val="left" w:pos="7935"/>
                <w:tab w:val="left" w:pos="8218"/>
              </w:tabs>
              <w:ind w:left="139"/>
              <w:rPr>
                <w:rFonts w:ascii="Arial" w:hAnsi="Arial" w:cs="Arial"/>
                <w:b/>
              </w:rPr>
            </w:pPr>
            <w:proofErr w:type="gramStart"/>
            <w:r>
              <w:rPr>
                <w:rFonts w:ascii="Arial" w:hAnsi="Arial" w:cs="Arial"/>
              </w:rPr>
              <w:t>which</w:t>
            </w:r>
            <w:proofErr w:type="gramEnd"/>
            <w:r>
              <w:rPr>
                <w:rFonts w:ascii="Arial" w:hAnsi="Arial" w:cs="Arial"/>
              </w:rPr>
              <w:t xml:space="preserve"> will be followed up at the next </w:t>
            </w:r>
            <w:r w:rsidR="00C314B1">
              <w:rPr>
                <w:rFonts w:ascii="Arial" w:hAnsi="Arial" w:cs="Arial"/>
              </w:rPr>
              <w:t xml:space="preserve">LACT </w:t>
            </w:r>
            <w:r>
              <w:rPr>
                <w:rFonts w:ascii="Arial" w:hAnsi="Arial" w:cs="Arial"/>
              </w:rPr>
              <w:t>meeting.</w:t>
            </w:r>
            <w:r>
              <w:rPr>
                <w:rFonts w:ascii="Arial" w:hAnsi="Arial" w:cs="Arial"/>
              </w:rPr>
              <w:tab/>
            </w:r>
            <w:r>
              <w:rPr>
                <w:rFonts w:ascii="Arial" w:hAnsi="Arial" w:cs="Arial"/>
              </w:rPr>
              <w:tab/>
            </w:r>
            <w:r>
              <w:rPr>
                <w:rFonts w:ascii="Arial" w:hAnsi="Arial" w:cs="Arial"/>
                <w:b/>
              </w:rPr>
              <w:t>&lt;Agenda&gt;</w:t>
            </w:r>
          </w:p>
          <w:p w:rsidR="002859F8" w:rsidRDefault="002859F8" w:rsidP="002859F8">
            <w:pPr>
              <w:pStyle w:val="NoSpacing"/>
              <w:tabs>
                <w:tab w:val="left" w:pos="8266"/>
              </w:tabs>
              <w:rPr>
                <w:rFonts w:ascii="Arial" w:hAnsi="Arial" w:cs="Arial"/>
              </w:rPr>
            </w:pPr>
            <w:r w:rsidRPr="00B5138B">
              <w:rPr>
                <w:rFonts w:ascii="Arial" w:hAnsi="Arial" w:cs="Arial"/>
              </w:rPr>
              <w:t>- Contact Matthew Row about his membership of the Board.</w:t>
            </w:r>
            <w:r>
              <w:rPr>
                <w:rFonts w:ascii="Arial" w:hAnsi="Arial" w:cs="Arial"/>
              </w:rPr>
              <w:t xml:space="preserve"> </w:t>
            </w:r>
            <w:r>
              <w:rPr>
                <w:rFonts w:ascii="Arial" w:hAnsi="Arial" w:cs="Arial"/>
              </w:rPr>
              <w:tab/>
            </w:r>
            <w:r w:rsidR="009D1ADA">
              <w:rPr>
                <w:rFonts w:ascii="Arial" w:hAnsi="Arial" w:cs="Arial"/>
              </w:rPr>
              <w:t>See Min 8.1</w:t>
            </w:r>
          </w:p>
          <w:p w:rsidR="002859F8" w:rsidRPr="00083896" w:rsidRDefault="002859F8" w:rsidP="002859F8">
            <w:pPr>
              <w:pStyle w:val="NoSpacing"/>
              <w:tabs>
                <w:tab w:val="left" w:pos="8266"/>
              </w:tabs>
              <w:rPr>
                <w:rFonts w:ascii="Arial Narrow" w:hAnsi="Arial Narrow" w:cs="Arial"/>
                <w:sz w:val="20"/>
                <w:szCs w:val="20"/>
              </w:rPr>
            </w:pPr>
            <w:r>
              <w:rPr>
                <w:rFonts w:ascii="Arial" w:hAnsi="Arial" w:cs="Arial"/>
              </w:rPr>
              <w:t xml:space="preserve">- Contact the Link Magazine to promote the vacancies. </w:t>
            </w:r>
            <w:r w:rsidR="00B03209">
              <w:rPr>
                <w:rFonts w:ascii="Arial" w:hAnsi="Arial" w:cs="Arial"/>
              </w:rPr>
              <w:tab/>
              <w:t xml:space="preserve">See Min </w:t>
            </w:r>
            <w:r w:rsidR="009D1ADA">
              <w:rPr>
                <w:rFonts w:ascii="Arial" w:hAnsi="Arial" w:cs="Arial"/>
              </w:rPr>
              <w:t>8.1</w:t>
            </w:r>
          </w:p>
          <w:p w:rsidR="002859F8" w:rsidRPr="00F2646B" w:rsidRDefault="002859F8" w:rsidP="009D1ADA">
            <w:pPr>
              <w:pStyle w:val="NoSpacing"/>
              <w:numPr>
                <w:ilvl w:val="0"/>
                <w:numId w:val="26"/>
              </w:numPr>
              <w:tabs>
                <w:tab w:val="left" w:pos="139"/>
                <w:tab w:val="left" w:pos="564"/>
                <w:tab w:val="left" w:pos="7935"/>
                <w:tab w:val="left" w:pos="8218"/>
              </w:tabs>
              <w:ind w:left="139" w:hanging="139"/>
              <w:rPr>
                <w:rFonts w:ascii="Arial" w:hAnsi="Arial" w:cs="Arial"/>
              </w:rPr>
            </w:pPr>
            <w:r w:rsidRPr="00B5138B">
              <w:rPr>
                <w:rFonts w:ascii="Arial" w:hAnsi="Arial" w:cs="Arial"/>
              </w:rPr>
              <w:t>Can</w:t>
            </w:r>
            <w:r w:rsidR="00487825">
              <w:rPr>
                <w:rFonts w:ascii="Arial" w:hAnsi="Arial" w:cs="Arial"/>
              </w:rPr>
              <w:t>vas colleagues at Nationwide re-</w:t>
            </w:r>
            <w:r w:rsidRPr="00B5138B">
              <w:rPr>
                <w:rFonts w:ascii="Arial" w:hAnsi="Arial" w:cs="Arial"/>
              </w:rPr>
              <w:t>joining the Board.</w:t>
            </w:r>
            <w:r w:rsidR="00E344DF">
              <w:rPr>
                <w:rFonts w:ascii="Arial" w:hAnsi="Arial" w:cs="Arial"/>
              </w:rPr>
              <w:t xml:space="preserve"> </w:t>
            </w:r>
            <w:r w:rsidR="00E344DF">
              <w:rPr>
                <w:rFonts w:ascii="Arial" w:hAnsi="Arial" w:cs="Arial"/>
              </w:rPr>
              <w:tab/>
            </w:r>
            <w:r w:rsidR="00E344DF">
              <w:rPr>
                <w:rFonts w:ascii="Arial" w:hAnsi="Arial" w:cs="Arial"/>
              </w:rPr>
              <w:tab/>
              <w:t xml:space="preserve"> See Min </w:t>
            </w:r>
            <w:r w:rsidR="009D1ADA">
              <w:rPr>
                <w:rFonts w:ascii="Arial" w:hAnsi="Arial" w:cs="Arial"/>
              </w:rPr>
              <w:t>8.1</w:t>
            </w:r>
          </w:p>
        </w:tc>
      </w:tr>
      <w:tr w:rsidR="00802354" w:rsidRPr="00315907" w:rsidTr="00D46850">
        <w:tc>
          <w:tcPr>
            <w:tcW w:w="854" w:type="dxa"/>
            <w:shd w:val="clear" w:color="auto" w:fill="auto"/>
          </w:tcPr>
          <w:p w:rsidR="00F15AEB" w:rsidRDefault="00F15AEB" w:rsidP="00315907">
            <w:pPr>
              <w:pStyle w:val="NoSpacing"/>
              <w:rPr>
                <w:rFonts w:ascii="Arial" w:hAnsi="Arial" w:cs="Arial"/>
                <w:b/>
              </w:rPr>
            </w:pPr>
          </w:p>
          <w:p w:rsidR="009975CB" w:rsidRDefault="008E75D3" w:rsidP="00315907">
            <w:pPr>
              <w:pStyle w:val="NoSpacing"/>
              <w:rPr>
                <w:rFonts w:ascii="Arial" w:hAnsi="Arial" w:cs="Arial"/>
                <w:b/>
              </w:rPr>
            </w:pPr>
            <w:r>
              <w:rPr>
                <w:rFonts w:ascii="Arial" w:hAnsi="Arial" w:cs="Arial"/>
                <w:b/>
              </w:rPr>
              <w:t>6</w:t>
            </w:r>
          </w:p>
          <w:p w:rsidR="00B5138B" w:rsidRDefault="00B5138B" w:rsidP="00315907">
            <w:pPr>
              <w:pStyle w:val="NoSpacing"/>
              <w:rPr>
                <w:rFonts w:ascii="Arial" w:hAnsi="Arial" w:cs="Arial"/>
                <w:b/>
              </w:rPr>
            </w:pPr>
          </w:p>
          <w:p w:rsidR="008E75D3" w:rsidRDefault="008E75D3" w:rsidP="00315907">
            <w:pPr>
              <w:pStyle w:val="NoSpacing"/>
              <w:rPr>
                <w:rFonts w:ascii="Arial" w:hAnsi="Arial" w:cs="Arial"/>
                <w:b/>
              </w:rPr>
            </w:pPr>
            <w:r>
              <w:rPr>
                <w:rFonts w:ascii="Arial" w:hAnsi="Arial" w:cs="Arial"/>
                <w:b/>
              </w:rPr>
              <w:t>6.1</w:t>
            </w:r>
          </w:p>
          <w:p w:rsidR="00F15AEB" w:rsidRDefault="00F15AEB" w:rsidP="00315907">
            <w:pPr>
              <w:pStyle w:val="NoSpacing"/>
              <w:rPr>
                <w:rFonts w:ascii="Arial" w:hAnsi="Arial" w:cs="Arial"/>
                <w:b/>
              </w:rPr>
            </w:pPr>
          </w:p>
          <w:p w:rsidR="00F15AEB" w:rsidRDefault="00F15AEB" w:rsidP="00315907">
            <w:pPr>
              <w:pStyle w:val="NoSpacing"/>
              <w:rPr>
                <w:rFonts w:ascii="Arial" w:hAnsi="Arial" w:cs="Arial"/>
                <w:b/>
              </w:rPr>
            </w:pPr>
          </w:p>
          <w:p w:rsidR="008C1B86" w:rsidRDefault="008C1B86" w:rsidP="00315907">
            <w:pPr>
              <w:pStyle w:val="NoSpacing"/>
              <w:rPr>
                <w:rFonts w:ascii="Arial" w:hAnsi="Arial" w:cs="Arial"/>
                <w:b/>
              </w:rPr>
            </w:pPr>
          </w:p>
          <w:p w:rsidR="00F15AEB" w:rsidRDefault="00F15AEB" w:rsidP="00315907">
            <w:pPr>
              <w:pStyle w:val="NoSpacing"/>
              <w:rPr>
                <w:rFonts w:ascii="Arial" w:hAnsi="Arial" w:cs="Arial"/>
                <w:b/>
              </w:rPr>
            </w:pPr>
          </w:p>
          <w:p w:rsidR="00F15AEB" w:rsidRDefault="00F15AEB"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0433E0" w:rsidRDefault="000433E0" w:rsidP="00315907">
            <w:pPr>
              <w:pStyle w:val="NoSpacing"/>
              <w:rPr>
                <w:rFonts w:ascii="Arial" w:hAnsi="Arial" w:cs="Arial"/>
                <w:b/>
              </w:rPr>
            </w:pPr>
          </w:p>
          <w:p w:rsidR="00F15AEB" w:rsidRDefault="00F15AEB" w:rsidP="00315907">
            <w:pPr>
              <w:pStyle w:val="NoSpacing"/>
              <w:rPr>
                <w:rFonts w:ascii="Arial" w:hAnsi="Arial" w:cs="Arial"/>
                <w:b/>
              </w:rPr>
            </w:pPr>
          </w:p>
          <w:p w:rsidR="00684BB1" w:rsidRDefault="00684BB1"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B06A3D" w:rsidRDefault="00B06A3D" w:rsidP="00315907">
            <w:pPr>
              <w:pStyle w:val="NoSpacing"/>
              <w:rPr>
                <w:rFonts w:ascii="Arial" w:hAnsi="Arial" w:cs="Arial"/>
                <w:b/>
              </w:rPr>
            </w:pPr>
          </w:p>
          <w:p w:rsidR="00684BB1" w:rsidRDefault="00684BB1" w:rsidP="00315907">
            <w:pPr>
              <w:pStyle w:val="NoSpacing"/>
              <w:rPr>
                <w:rFonts w:ascii="Arial" w:hAnsi="Arial" w:cs="Arial"/>
                <w:b/>
              </w:rPr>
            </w:pPr>
            <w:r>
              <w:rPr>
                <w:rFonts w:ascii="Arial" w:hAnsi="Arial" w:cs="Arial"/>
                <w:b/>
              </w:rPr>
              <w:t>6.2</w:t>
            </w: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2F5998" w:rsidRDefault="002F5998"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p>
          <w:p w:rsidR="00375421" w:rsidRDefault="00375421" w:rsidP="00315907">
            <w:pPr>
              <w:pStyle w:val="NoSpacing"/>
              <w:rPr>
                <w:rFonts w:ascii="Arial" w:hAnsi="Arial" w:cs="Arial"/>
                <w:b/>
              </w:rPr>
            </w:pPr>
            <w:r>
              <w:rPr>
                <w:rFonts w:ascii="Arial" w:hAnsi="Arial" w:cs="Arial"/>
                <w:b/>
              </w:rPr>
              <w:t>6.3</w:t>
            </w:r>
          </w:p>
          <w:p w:rsidR="00AF6090" w:rsidRDefault="00AF6090" w:rsidP="00315907">
            <w:pPr>
              <w:pStyle w:val="NoSpacing"/>
              <w:rPr>
                <w:rFonts w:ascii="Arial" w:hAnsi="Arial" w:cs="Arial"/>
                <w:b/>
              </w:rPr>
            </w:pPr>
          </w:p>
          <w:p w:rsidR="00AF6090" w:rsidRDefault="00AF6090" w:rsidP="00315907">
            <w:pPr>
              <w:pStyle w:val="NoSpacing"/>
              <w:rPr>
                <w:rFonts w:ascii="Arial" w:hAnsi="Arial" w:cs="Arial"/>
                <w:b/>
              </w:rPr>
            </w:pPr>
          </w:p>
          <w:p w:rsidR="00AF6090" w:rsidRDefault="00AF6090" w:rsidP="00315907">
            <w:pPr>
              <w:pStyle w:val="NoSpacing"/>
              <w:rPr>
                <w:rFonts w:ascii="Arial" w:hAnsi="Arial" w:cs="Arial"/>
                <w:b/>
              </w:rPr>
            </w:pPr>
          </w:p>
          <w:p w:rsidR="00AF6090" w:rsidRDefault="00AF6090" w:rsidP="00315907">
            <w:pPr>
              <w:pStyle w:val="NoSpacing"/>
              <w:rPr>
                <w:rFonts w:ascii="Arial" w:hAnsi="Arial" w:cs="Arial"/>
                <w:b/>
              </w:rPr>
            </w:pPr>
          </w:p>
          <w:p w:rsidR="00AF6090" w:rsidRDefault="00AF6090" w:rsidP="00315907">
            <w:pPr>
              <w:pStyle w:val="NoSpacing"/>
              <w:rPr>
                <w:rFonts w:ascii="Arial" w:hAnsi="Arial" w:cs="Arial"/>
                <w:b/>
              </w:rPr>
            </w:pPr>
          </w:p>
          <w:p w:rsidR="00AF6090" w:rsidRDefault="00AF6090" w:rsidP="00315907">
            <w:pPr>
              <w:pStyle w:val="NoSpacing"/>
              <w:rPr>
                <w:rFonts w:ascii="Arial" w:hAnsi="Arial" w:cs="Arial"/>
                <w:b/>
              </w:rPr>
            </w:pPr>
            <w:r>
              <w:rPr>
                <w:rFonts w:ascii="Arial" w:hAnsi="Arial" w:cs="Arial"/>
                <w:b/>
              </w:rPr>
              <w:t>6.4</w:t>
            </w:r>
          </w:p>
          <w:p w:rsidR="00C82D1F" w:rsidRDefault="00C82D1F" w:rsidP="00315907">
            <w:pPr>
              <w:pStyle w:val="NoSpacing"/>
              <w:rPr>
                <w:rFonts w:ascii="Arial" w:hAnsi="Arial" w:cs="Arial"/>
                <w:b/>
              </w:rPr>
            </w:pPr>
          </w:p>
          <w:p w:rsidR="00C82D1F" w:rsidRDefault="00C82D1F" w:rsidP="00315907">
            <w:pPr>
              <w:pStyle w:val="NoSpacing"/>
              <w:rPr>
                <w:rFonts w:ascii="Arial" w:hAnsi="Arial" w:cs="Arial"/>
                <w:b/>
              </w:rPr>
            </w:pPr>
          </w:p>
          <w:p w:rsidR="00C82D1F" w:rsidRDefault="00C82D1F" w:rsidP="00315907">
            <w:pPr>
              <w:pStyle w:val="NoSpacing"/>
              <w:rPr>
                <w:rFonts w:ascii="Arial" w:hAnsi="Arial" w:cs="Arial"/>
                <w:b/>
              </w:rPr>
            </w:pPr>
          </w:p>
          <w:p w:rsidR="00C82D1F" w:rsidRDefault="00C82D1F" w:rsidP="00315907">
            <w:pPr>
              <w:pStyle w:val="NoSpacing"/>
              <w:rPr>
                <w:rFonts w:ascii="Arial" w:hAnsi="Arial" w:cs="Arial"/>
                <w:b/>
              </w:rPr>
            </w:pPr>
          </w:p>
          <w:p w:rsidR="00C82D1F" w:rsidRPr="00315907" w:rsidRDefault="00C82D1F" w:rsidP="00315907">
            <w:pPr>
              <w:pStyle w:val="NoSpacing"/>
              <w:rPr>
                <w:rFonts w:ascii="Arial" w:hAnsi="Arial" w:cs="Arial"/>
                <w:b/>
              </w:rPr>
            </w:pPr>
          </w:p>
        </w:tc>
        <w:tc>
          <w:tcPr>
            <w:tcW w:w="9710" w:type="dxa"/>
            <w:shd w:val="clear" w:color="auto" w:fill="auto"/>
          </w:tcPr>
          <w:p w:rsidR="00027BC4" w:rsidRDefault="00027BC4" w:rsidP="00027BC4">
            <w:pPr>
              <w:pStyle w:val="NoSpacing"/>
              <w:rPr>
                <w:rFonts w:ascii="Arial" w:hAnsi="Arial" w:cs="Arial"/>
                <w:b/>
              </w:rPr>
            </w:pPr>
          </w:p>
          <w:p w:rsidR="00E820B4" w:rsidRDefault="00E820B4" w:rsidP="00E820B4">
            <w:pPr>
              <w:spacing w:after="0" w:line="240" w:lineRule="auto"/>
              <w:rPr>
                <w:rFonts w:ascii="Arial" w:hAnsi="Arial" w:cs="Arial"/>
              </w:rPr>
            </w:pPr>
            <w:r w:rsidRPr="00E820B4">
              <w:rPr>
                <w:rFonts w:ascii="Arial" w:hAnsi="Arial" w:cs="Arial"/>
                <w:b/>
              </w:rPr>
              <w:t>Finance Report</w:t>
            </w:r>
            <w:r w:rsidRPr="00377DEB">
              <w:rPr>
                <w:rFonts w:ascii="Arial" w:hAnsi="Arial" w:cs="Arial"/>
              </w:rPr>
              <w:t xml:space="preserve"> </w:t>
            </w:r>
          </w:p>
          <w:p w:rsidR="00B5138B" w:rsidRDefault="00B5138B" w:rsidP="00E820B4">
            <w:pPr>
              <w:spacing w:after="0" w:line="240" w:lineRule="auto"/>
              <w:rPr>
                <w:rFonts w:ascii="Arial" w:hAnsi="Arial" w:cs="Arial"/>
              </w:rPr>
            </w:pPr>
          </w:p>
          <w:p w:rsidR="00684BB1" w:rsidRPr="00684BB1" w:rsidRDefault="00684BB1" w:rsidP="00E820B4">
            <w:pPr>
              <w:spacing w:after="0" w:line="240" w:lineRule="auto"/>
              <w:rPr>
                <w:rFonts w:ascii="Arial" w:hAnsi="Arial" w:cs="Arial"/>
                <w:b/>
                <w:u w:val="single"/>
              </w:rPr>
            </w:pPr>
            <w:r w:rsidRPr="00684BB1">
              <w:rPr>
                <w:rFonts w:ascii="Arial" w:hAnsi="Arial" w:cs="Arial"/>
                <w:u w:val="single"/>
              </w:rPr>
              <w:t>Review of Income and Expenditure to Budgets</w:t>
            </w:r>
          </w:p>
          <w:p w:rsidR="00684BB1" w:rsidRDefault="009A395B" w:rsidP="00684BB1">
            <w:pPr>
              <w:spacing w:after="0" w:line="240" w:lineRule="auto"/>
              <w:rPr>
                <w:rFonts w:ascii="Arial" w:hAnsi="Arial" w:cs="Arial"/>
              </w:rPr>
            </w:pPr>
            <w:r>
              <w:rPr>
                <w:rFonts w:ascii="Arial" w:hAnsi="Arial" w:cs="Arial"/>
              </w:rPr>
              <w:t>The Bursar reported that most of the budgets are on target (</w:t>
            </w:r>
            <w:proofErr w:type="spellStart"/>
            <w:r>
              <w:rPr>
                <w:rFonts w:ascii="Arial" w:hAnsi="Arial" w:cs="Arial"/>
              </w:rPr>
              <w:t>ie</w:t>
            </w:r>
            <w:proofErr w:type="spellEnd"/>
            <w:r>
              <w:rPr>
                <w:rFonts w:ascii="Arial" w:hAnsi="Arial" w:cs="Arial"/>
              </w:rPr>
              <w:t xml:space="preserve"> at 50% spend at the mid-point in the year, with the following exceptions:</w:t>
            </w:r>
          </w:p>
          <w:p w:rsidR="001B25D1" w:rsidRDefault="001B25D1" w:rsidP="00684BB1">
            <w:pPr>
              <w:spacing w:after="0" w:line="240" w:lineRule="auto"/>
              <w:rPr>
                <w:rFonts w:ascii="Arial" w:hAnsi="Arial" w:cs="Arial"/>
                <w:u w:val="single"/>
              </w:rPr>
            </w:pPr>
          </w:p>
          <w:p w:rsidR="001B25D1" w:rsidRPr="001B25D1" w:rsidRDefault="001B25D1" w:rsidP="00684BB1">
            <w:pPr>
              <w:spacing w:after="0" w:line="240" w:lineRule="auto"/>
              <w:rPr>
                <w:rFonts w:ascii="Arial" w:hAnsi="Arial" w:cs="Arial"/>
              </w:rPr>
            </w:pPr>
            <w:r>
              <w:rPr>
                <w:rFonts w:ascii="Arial" w:hAnsi="Arial" w:cs="Arial"/>
              </w:rPr>
              <w:t>Income:</w:t>
            </w:r>
          </w:p>
          <w:p w:rsidR="009A395B" w:rsidRDefault="009A395B" w:rsidP="009A395B">
            <w:pPr>
              <w:pStyle w:val="ListParagraph"/>
              <w:numPr>
                <w:ilvl w:val="0"/>
                <w:numId w:val="26"/>
              </w:numPr>
              <w:spacing w:after="0" w:line="240" w:lineRule="auto"/>
              <w:ind w:left="139" w:hanging="139"/>
              <w:rPr>
                <w:rFonts w:ascii="Arial" w:hAnsi="Arial" w:cs="Arial"/>
              </w:rPr>
            </w:pPr>
            <w:r>
              <w:rPr>
                <w:rFonts w:ascii="Arial" w:hAnsi="Arial" w:cs="Arial"/>
              </w:rPr>
              <w:t>PE: two payments per year are made.</w:t>
            </w:r>
          </w:p>
          <w:p w:rsidR="009A395B" w:rsidRDefault="009A395B" w:rsidP="009A395B">
            <w:pPr>
              <w:pStyle w:val="ListParagraph"/>
              <w:numPr>
                <w:ilvl w:val="0"/>
                <w:numId w:val="26"/>
              </w:numPr>
              <w:spacing w:after="0" w:line="240" w:lineRule="auto"/>
              <w:ind w:left="139" w:hanging="139"/>
              <w:rPr>
                <w:rFonts w:ascii="Arial" w:hAnsi="Arial" w:cs="Arial"/>
              </w:rPr>
            </w:pPr>
            <w:r>
              <w:rPr>
                <w:rFonts w:ascii="Arial" w:hAnsi="Arial" w:cs="Arial"/>
              </w:rPr>
              <w:t xml:space="preserve">UIFSM: this will be confirmed in April re Terms 5 and 6.  </w:t>
            </w:r>
            <w:proofErr w:type="spellStart"/>
            <w:r>
              <w:rPr>
                <w:rFonts w:ascii="Arial" w:hAnsi="Arial" w:cs="Arial"/>
              </w:rPr>
              <w:t>CMcK</w:t>
            </w:r>
            <w:proofErr w:type="spellEnd"/>
            <w:r>
              <w:rPr>
                <w:rFonts w:ascii="Arial" w:hAnsi="Arial" w:cs="Arial"/>
              </w:rPr>
              <w:t xml:space="preserve"> asked if the uptake of meals in KS2 has increased this year but TO </w:t>
            </w:r>
            <w:proofErr w:type="gramStart"/>
            <w:r>
              <w:rPr>
                <w:rFonts w:ascii="Arial" w:hAnsi="Arial" w:cs="Arial"/>
              </w:rPr>
              <w:t>said</w:t>
            </w:r>
            <w:proofErr w:type="gramEnd"/>
            <w:r>
              <w:rPr>
                <w:rFonts w:ascii="Arial" w:hAnsi="Arial" w:cs="Arial"/>
              </w:rPr>
              <w:t xml:space="preserve"> it had not.  RC explained</w:t>
            </w:r>
            <w:r w:rsidR="00731DCB">
              <w:rPr>
                <w:rFonts w:ascii="Arial" w:hAnsi="Arial" w:cs="Arial"/>
              </w:rPr>
              <w:t xml:space="preserve"> the twice weekly</w:t>
            </w:r>
            <w:r>
              <w:rPr>
                <w:rFonts w:ascii="Arial" w:hAnsi="Arial" w:cs="Arial"/>
              </w:rPr>
              <w:t xml:space="preserve"> ‘Grab and Go’ as an alternative to packed lunches</w:t>
            </w:r>
            <w:r w:rsidR="00633A25">
              <w:rPr>
                <w:rFonts w:ascii="Arial" w:hAnsi="Arial" w:cs="Arial"/>
              </w:rPr>
              <w:t xml:space="preserve"> and, in answer to a governor’s question, confirmed that this was within the legislative bounds of providing hot meals</w:t>
            </w:r>
            <w:r w:rsidR="00A73353">
              <w:rPr>
                <w:rFonts w:ascii="Arial" w:hAnsi="Arial" w:cs="Arial"/>
              </w:rPr>
              <w:t xml:space="preserve"> to pupils</w:t>
            </w:r>
            <w:r w:rsidR="00633A25">
              <w:rPr>
                <w:rFonts w:ascii="Arial" w:hAnsi="Arial" w:cs="Arial"/>
              </w:rPr>
              <w:t>.</w:t>
            </w:r>
          </w:p>
          <w:p w:rsidR="001B25D1" w:rsidRDefault="001B25D1" w:rsidP="009A395B">
            <w:pPr>
              <w:pStyle w:val="ListParagraph"/>
              <w:numPr>
                <w:ilvl w:val="0"/>
                <w:numId w:val="26"/>
              </w:numPr>
              <w:spacing w:after="0" w:line="240" w:lineRule="auto"/>
              <w:ind w:left="139" w:hanging="139"/>
              <w:rPr>
                <w:rFonts w:ascii="Arial" w:hAnsi="Arial" w:cs="Arial"/>
              </w:rPr>
            </w:pPr>
            <w:r>
              <w:rPr>
                <w:rFonts w:ascii="Arial" w:hAnsi="Arial" w:cs="Arial"/>
              </w:rPr>
              <w:t>Bank interest is accruing more now with the Lloyds account.</w:t>
            </w:r>
          </w:p>
          <w:p w:rsidR="001B25D1" w:rsidRDefault="001B25D1" w:rsidP="009A395B">
            <w:pPr>
              <w:pStyle w:val="ListParagraph"/>
              <w:numPr>
                <w:ilvl w:val="0"/>
                <w:numId w:val="26"/>
              </w:numPr>
              <w:spacing w:after="0" w:line="240" w:lineRule="auto"/>
              <w:ind w:left="139" w:hanging="139"/>
              <w:rPr>
                <w:rFonts w:ascii="Arial" w:hAnsi="Arial" w:cs="Arial"/>
              </w:rPr>
            </w:pPr>
            <w:r>
              <w:rPr>
                <w:rFonts w:ascii="Arial" w:hAnsi="Arial" w:cs="Arial"/>
              </w:rPr>
              <w:t>Lettings are on track.</w:t>
            </w:r>
          </w:p>
          <w:p w:rsidR="001B25D1" w:rsidRDefault="001B25D1" w:rsidP="009A395B">
            <w:pPr>
              <w:pStyle w:val="ListParagraph"/>
              <w:numPr>
                <w:ilvl w:val="0"/>
                <w:numId w:val="26"/>
              </w:numPr>
              <w:spacing w:after="0" w:line="240" w:lineRule="auto"/>
              <w:ind w:left="139" w:hanging="139"/>
              <w:rPr>
                <w:rFonts w:ascii="Arial" w:hAnsi="Arial" w:cs="Arial"/>
              </w:rPr>
            </w:pPr>
            <w:r>
              <w:rPr>
                <w:rFonts w:ascii="Arial" w:hAnsi="Arial" w:cs="Arial"/>
              </w:rPr>
              <w:t>SRP income has increased due to a recent arrival of a new pupil in the Unit.</w:t>
            </w:r>
          </w:p>
          <w:p w:rsidR="001B25D1" w:rsidRDefault="001B25D1" w:rsidP="001B25D1">
            <w:pPr>
              <w:spacing w:after="0" w:line="240" w:lineRule="auto"/>
              <w:rPr>
                <w:rFonts w:ascii="Arial" w:hAnsi="Arial" w:cs="Arial"/>
              </w:rPr>
            </w:pPr>
          </w:p>
          <w:p w:rsidR="001B25D1" w:rsidRDefault="001B25D1" w:rsidP="001B25D1">
            <w:pPr>
              <w:spacing w:after="0" w:line="240" w:lineRule="auto"/>
              <w:rPr>
                <w:rFonts w:ascii="Arial" w:hAnsi="Arial" w:cs="Arial"/>
              </w:rPr>
            </w:pPr>
          </w:p>
          <w:p w:rsidR="001B25D1" w:rsidRPr="001B25D1" w:rsidRDefault="001B25D1" w:rsidP="001B25D1">
            <w:pPr>
              <w:spacing w:after="0" w:line="240" w:lineRule="auto"/>
              <w:rPr>
                <w:rFonts w:ascii="Arial" w:hAnsi="Arial" w:cs="Arial"/>
              </w:rPr>
            </w:pPr>
            <w:r>
              <w:rPr>
                <w:rFonts w:ascii="Arial" w:hAnsi="Arial" w:cs="Arial"/>
              </w:rPr>
              <w:t>Expenditure:</w:t>
            </w:r>
          </w:p>
          <w:p w:rsidR="001B25D1" w:rsidRPr="00487825" w:rsidRDefault="001B25D1" w:rsidP="00487825">
            <w:pPr>
              <w:pStyle w:val="NoSpacing"/>
              <w:numPr>
                <w:ilvl w:val="0"/>
                <w:numId w:val="26"/>
              </w:numPr>
              <w:tabs>
                <w:tab w:val="left" w:pos="139"/>
                <w:tab w:val="left" w:pos="564"/>
                <w:tab w:val="left" w:pos="7935"/>
                <w:tab w:val="left" w:pos="8218"/>
              </w:tabs>
              <w:ind w:left="139" w:hanging="139"/>
              <w:rPr>
                <w:rFonts w:ascii="Arial" w:hAnsi="Arial" w:cs="Arial"/>
                <w:b/>
              </w:rPr>
            </w:pPr>
            <w:r>
              <w:rPr>
                <w:rFonts w:ascii="Arial" w:hAnsi="Arial" w:cs="Arial"/>
              </w:rPr>
              <w:t xml:space="preserve">Supply Insurance: </w:t>
            </w:r>
            <w:r w:rsidR="00F47D03">
              <w:rPr>
                <w:rFonts w:ascii="Arial" w:hAnsi="Arial" w:cs="Arial"/>
              </w:rPr>
              <w:t>currently being researched; to</w:t>
            </w:r>
            <w:r>
              <w:rPr>
                <w:rFonts w:ascii="Arial" w:hAnsi="Arial" w:cs="Arial"/>
              </w:rPr>
              <w:t xml:space="preserve"> be reported at the next meeting.</w:t>
            </w:r>
            <w:r w:rsidR="00C314B1">
              <w:rPr>
                <w:rFonts w:ascii="Arial" w:hAnsi="Arial" w:cs="Arial"/>
                <w:b/>
              </w:rPr>
              <w:t xml:space="preserve"> </w:t>
            </w:r>
            <w:r w:rsidR="00C314B1">
              <w:rPr>
                <w:rFonts w:ascii="Arial" w:hAnsi="Arial" w:cs="Arial"/>
                <w:b/>
              </w:rPr>
              <w:tab/>
              <w:t>&lt;Agenda&gt;</w:t>
            </w:r>
          </w:p>
          <w:p w:rsidR="001B25D1" w:rsidRDefault="001B25D1" w:rsidP="00401330">
            <w:pPr>
              <w:pStyle w:val="ListParagraph"/>
              <w:numPr>
                <w:ilvl w:val="0"/>
                <w:numId w:val="26"/>
              </w:numPr>
              <w:spacing w:after="0" w:line="240" w:lineRule="auto"/>
              <w:ind w:left="139" w:hanging="139"/>
              <w:rPr>
                <w:rFonts w:ascii="Arial" w:hAnsi="Arial" w:cs="Arial"/>
              </w:rPr>
            </w:pPr>
            <w:r>
              <w:rPr>
                <w:rFonts w:ascii="Arial" w:hAnsi="Arial" w:cs="Arial"/>
              </w:rPr>
              <w:t>DBS costs are high due to the number of volunteers that require checks.</w:t>
            </w:r>
          </w:p>
          <w:p w:rsidR="001B25D1" w:rsidRDefault="001B25D1" w:rsidP="00401330">
            <w:pPr>
              <w:pStyle w:val="ListParagraph"/>
              <w:numPr>
                <w:ilvl w:val="0"/>
                <w:numId w:val="26"/>
              </w:numPr>
              <w:spacing w:after="0" w:line="240" w:lineRule="auto"/>
              <w:ind w:left="139" w:hanging="139"/>
              <w:rPr>
                <w:rFonts w:ascii="Arial" w:hAnsi="Arial" w:cs="Arial"/>
              </w:rPr>
            </w:pPr>
            <w:r>
              <w:rPr>
                <w:rFonts w:ascii="Arial" w:hAnsi="Arial" w:cs="Arial"/>
              </w:rPr>
              <w:t>Community Room maintenance: monies will be reallocated to account for the ramp.</w:t>
            </w:r>
          </w:p>
          <w:p w:rsidR="00325374" w:rsidRDefault="00325374" w:rsidP="00401330">
            <w:pPr>
              <w:pStyle w:val="ListParagraph"/>
              <w:numPr>
                <w:ilvl w:val="0"/>
                <w:numId w:val="26"/>
              </w:numPr>
              <w:spacing w:after="0" w:line="240" w:lineRule="auto"/>
              <w:ind w:left="139" w:hanging="139"/>
              <w:rPr>
                <w:rFonts w:ascii="Arial" w:hAnsi="Arial" w:cs="Arial"/>
              </w:rPr>
            </w:pPr>
            <w:r>
              <w:rPr>
                <w:rFonts w:ascii="Arial" w:hAnsi="Arial" w:cs="Arial"/>
              </w:rPr>
              <w:t>Repairs and Maintenance: £740 has been committed for lighting (TLC).</w:t>
            </w:r>
          </w:p>
          <w:p w:rsidR="00325374" w:rsidRDefault="00325374" w:rsidP="00401330">
            <w:pPr>
              <w:pStyle w:val="ListParagraph"/>
              <w:numPr>
                <w:ilvl w:val="0"/>
                <w:numId w:val="26"/>
              </w:numPr>
              <w:spacing w:after="0" w:line="240" w:lineRule="auto"/>
              <w:ind w:left="139" w:hanging="139"/>
              <w:rPr>
                <w:rFonts w:ascii="Arial" w:hAnsi="Arial" w:cs="Arial"/>
              </w:rPr>
            </w:pPr>
            <w:r>
              <w:rPr>
                <w:rFonts w:ascii="Arial" w:hAnsi="Arial" w:cs="Arial"/>
              </w:rPr>
              <w:t>Rates will balance out over time.</w:t>
            </w:r>
          </w:p>
          <w:p w:rsidR="00325374" w:rsidRDefault="00325374" w:rsidP="00401330">
            <w:pPr>
              <w:pStyle w:val="ListParagraph"/>
              <w:numPr>
                <w:ilvl w:val="0"/>
                <w:numId w:val="26"/>
              </w:numPr>
              <w:spacing w:after="0" w:line="240" w:lineRule="auto"/>
              <w:ind w:left="139" w:hanging="139"/>
              <w:rPr>
                <w:rFonts w:ascii="Arial" w:hAnsi="Arial" w:cs="Arial"/>
              </w:rPr>
            </w:pPr>
            <w:r>
              <w:rPr>
                <w:rFonts w:ascii="Arial" w:hAnsi="Arial" w:cs="Arial"/>
              </w:rPr>
              <w:t>Grounds Maintenance: quotes from other suppliers are being sought.</w:t>
            </w:r>
          </w:p>
          <w:p w:rsidR="00C61EE7" w:rsidRDefault="00293CFF" w:rsidP="00401330">
            <w:pPr>
              <w:pStyle w:val="ListParagraph"/>
              <w:numPr>
                <w:ilvl w:val="0"/>
                <w:numId w:val="26"/>
              </w:numPr>
              <w:spacing w:after="0" w:line="240" w:lineRule="auto"/>
              <w:ind w:left="139" w:hanging="139"/>
              <w:rPr>
                <w:rFonts w:ascii="Arial" w:hAnsi="Arial" w:cs="Arial"/>
              </w:rPr>
            </w:pPr>
            <w:r>
              <w:rPr>
                <w:rFonts w:ascii="Arial" w:hAnsi="Arial" w:cs="Arial"/>
              </w:rPr>
              <w:t xml:space="preserve">71b Capital </w:t>
            </w:r>
            <w:r w:rsidR="00C61EE7">
              <w:rPr>
                <w:rFonts w:ascii="Arial" w:hAnsi="Arial" w:cs="Arial"/>
              </w:rPr>
              <w:t>Kitchen: a mobile oven</w:t>
            </w:r>
            <w:r w:rsidR="00675ADC">
              <w:rPr>
                <w:rFonts w:ascii="Arial" w:hAnsi="Arial" w:cs="Arial"/>
              </w:rPr>
              <w:t xml:space="preserve"> costing £2,500 is being purchased as there is more cooking in the new curriculum to be supported.</w:t>
            </w:r>
            <w:r>
              <w:rPr>
                <w:rFonts w:ascii="Arial" w:hAnsi="Arial" w:cs="Arial"/>
              </w:rPr>
              <w:t xml:space="preserve">  Also, the floor needs approximately £4,000</w:t>
            </w:r>
            <w:r w:rsidR="00F47D03">
              <w:rPr>
                <w:rFonts w:ascii="Arial" w:hAnsi="Arial" w:cs="Arial"/>
              </w:rPr>
              <w:t>.</w:t>
            </w:r>
          </w:p>
          <w:p w:rsidR="00675ADC" w:rsidRDefault="00293CFF" w:rsidP="00293CFF">
            <w:pPr>
              <w:pStyle w:val="ListParagraph"/>
              <w:numPr>
                <w:ilvl w:val="0"/>
                <w:numId w:val="26"/>
              </w:numPr>
              <w:spacing w:after="0" w:line="240" w:lineRule="auto"/>
              <w:ind w:left="139" w:hanging="139"/>
              <w:rPr>
                <w:rFonts w:ascii="Arial" w:hAnsi="Arial" w:cs="Arial"/>
              </w:rPr>
            </w:pPr>
            <w:r>
              <w:rPr>
                <w:rFonts w:ascii="Arial" w:hAnsi="Arial" w:cs="Arial"/>
              </w:rPr>
              <w:t>79c Design and Technology: overspent due to the specialist resources required to support the curriculum.</w:t>
            </w:r>
          </w:p>
          <w:p w:rsidR="00293CFF" w:rsidRDefault="00293CFF" w:rsidP="00293CFF">
            <w:pPr>
              <w:pStyle w:val="ListParagraph"/>
              <w:numPr>
                <w:ilvl w:val="0"/>
                <w:numId w:val="26"/>
              </w:numPr>
              <w:spacing w:after="0" w:line="240" w:lineRule="auto"/>
              <w:ind w:left="139" w:hanging="139"/>
              <w:rPr>
                <w:rFonts w:ascii="Arial" w:hAnsi="Arial" w:cs="Arial"/>
              </w:rPr>
            </w:pPr>
            <w:r>
              <w:rPr>
                <w:rFonts w:ascii="Arial" w:hAnsi="Arial" w:cs="Arial"/>
              </w:rPr>
              <w:t>ICT licences are one annual payment.</w:t>
            </w:r>
          </w:p>
          <w:p w:rsidR="00293CFF" w:rsidRDefault="00293CFF" w:rsidP="00293CFF">
            <w:pPr>
              <w:pStyle w:val="ListParagraph"/>
              <w:numPr>
                <w:ilvl w:val="0"/>
                <w:numId w:val="26"/>
              </w:numPr>
              <w:spacing w:after="0" w:line="240" w:lineRule="auto"/>
              <w:ind w:left="139" w:hanging="139"/>
              <w:rPr>
                <w:rFonts w:ascii="Arial" w:hAnsi="Arial" w:cs="Arial"/>
              </w:rPr>
            </w:pPr>
            <w:r>
              <w:rPr>
                <w:rFonts w:ascii="Arial" w:hAnsi="Arial" w:cs="Arial"/>
              </w:rPr>
              <w:t xml:space="preserve">Music: this is billed retrospectively.  Going forward the curriculum will be supported through </w:t>
            </w:r>
            <w:proofErr w:type="spellStart"/>
            <w:r>
              <w:rPr>
                <w:rFonts w:ascii="Arial" w:hAnsi="Arial" w:cs="Arial"/>
              </w:rPr>
              <w:t>Charanga</w:t>
            </w:r>
            <w:proofErr w:type="spellEnd"/>
            <w:r>
              <w:rPr>
                <w:rFonts w:ascii="Arial" w:hAnsi="Arial" w:cs="Arial"/>
              </w:rPr>
              <w:t xml:space="preserve"> rather than external provision.</w:t>
            </w:r>
          </w:p>
          <w:p w:rsidR="00AF452B" w:rsidRDefault="00AF452B" w:rsidP="00293CFF">
            <w:pPr>
              <w:pStyle w:val="ListParagraph"/>
              <w:numPr>
                <w:ilvl w:val="0"/>
                <w:numId w:val="26"/>
              </w:numPr>
              <w:spacing w:after="0" w:line="240" w:lineRule="auto"/>
              <w:ind w:left="139" w:hanging="139"/>
              <w:rPr>
                <w:rFonts w:ascii="Arial" w:hAnsi="Arial" w:cs="Arial"/>
              </w:rPr>
            </w:pPr>
            <w:r>
              <w:rPr>
                <w:rFonts w:ascii="Arial" w:hAnsi="Arial" w:cs="Arial"/>
              </w:rPr>
              <w:t xml:space="preserve">Insurance: paid at </w:t>
            </w:r>
            <w:r w:rsidR="00E53806">
              <w:rPr>
                <w:rFonts w:ascii="Arial" w:hAnsi="Arial" w:cs="Arial"/>
              </w:rPr>
              <w:t xml:space="preserve">the start of the year; part of </w:t>
            </w:r>
            <w:r>
              <w:rPr>
                <w:rFonts w:ascii="Arial" w:hAnsi="Arial" w:cs="Arial"/>
              </w:rPr>
              <w:t>a three-year programme.</w:t>
            </w:r>
          </w:p>
          <w:p w:rsidR="00AF452B" w:rsidRDefault="00AF452B" w:rsidP="00293CFF">
            <w:pPr>
              <w:pStyle w:val="ListParagraph"/>
              <w:numPr>
                <w:ilvl w:val="0"/>
                <w:numId w:val="26"/>
              </w:numPr>
              <w:spacing w:after="0" w:line="240" w:lineRule="auto"/>
              <w:ind w:left="139" w:hanging="139"/>
              <w:rPr>
                <w:rFonts w:ascii="Arial" w:hAnsi="Arial" w:cs="Arial"/>
              </w:rPr>
            </w:pPr>
            <w:r>
              <w:rPr>
                <w:rFonts w:ascii="Arial" w:hAnsi="Arial" w:cs="Arial"/>
              </w:rPr>
              <w:t>LA services: services are paid at the start of the year.</w:t>
            </w:r>
          </w:p>
          <w:p w:rsidR="00AF452B" w:rsidRDefault="00AF452B" w:rsidP="00AF452B">
            <w:pPr>
              <w:pStyle w:val="ListParagraph"/>
              <w:numPr>
                <w:ilvl w:val="0"/>
                <w:numId w:val="26"/>
              </w:numPr>
              <w:spacing w:after="0" w:line="240" w:lineRule="auto"/>
              <w:ind w:left="139" w:hanging="139"/>
              <w:rPr>
                <w:rFonts w:ascii="Arial" w:hAnsi="Arial" w:cs="Arial"/>
              </w:rPr>
            </w:pPr>
            <w:r>
              <w:rPr>
                <w:rFonts w:ascii="Arial" w:hAnsi="Arial" w:cs="Arial"/>
              </w:rPr>
              <w:t>Swimming: payments from parents are difficult to sustain so a reminder will be sent.  Pupil Premium also supports this budget head.</w:t>
            </w:r>
          </w:p>
          <w:p w:rsidR="00BE7885" w:rsidRDefault="00BE7885" w:rsidP="00AF452B">
            <w:pPr>
              <w:pStyle w:val="ListParagraph"/>
              <w:numPr>
                <w:ilvl w:val="0"/>
                <w:numId w:val="26"/>
              </w:numPr>
              <w:spacing w:after="0" w:line="240" w:lineRule="auto"/>
              <w:ind w:left="139" w:hanging="139"/>
              <w:rPr>
                <w:rFonts w:ascii="Arial" w:hAnsi="Arial" w:cs="Arial"/>
              </w:rPr>
            </w:pPr>
            <w:r>
              <w:rPr>
                <w:rFonts w:ascii="Arial" w:hAnsi="Arial" w:cs="Arial"/>
              </w:rPr>
              <w:t>Photocopying: a lot of copying and laminating is being carried out at present.</w:t>
            </w:r>
          </w:p>
          <w:p w:rsidR="00BE7885" w:rsidRDefault="00AD40AB" w:rsidP="00AF452B">
            <w:pPr>
              <w:pStyle w:val="ListParagraph"/>
              <w:numPr>
                <w:ilvl w:val="0"/>
                <w:numId w:val="26"/>
              </w:numPr>
              <w:spacing w:after="0" w:line="240" w:lineRule="auto"/>
              <w:ind w:left="139" w:hanging="139"/>
              <w:rPr>
                <w:rFonts w:ascii="Arial" w:hAnsi="Arial" w:cs="Arial"/>
              </w:rPr>
            </w:pPr>
            <w:r>
              <w:rPr>
                <w:rFonts w:ascii="Arial" w:hAnsi="Arial" w:cs="Arial"/>
              </w:rPr>
              <w:t xml:space="preserve">Communications: </w:t>
            </w:r>
            <w:proofErr w:type="spellStart"/>
            <w:r>
              <w:rPr>
                <w:rFonts w:ascii="Arial" w:hAnsi="Arial" w:cs="Arial"/>
              </w:rPr>
              <w:t>phonecalls</w:t>
            </w:r>
            <w:proofErr w:type="spellEnd"/>
            <w:r>
              <w:rPr>
                <w:rFonts w:ascii="Arial" w:hAnsi="Arial" w:cs="Arial"/>
              </w:rPr>
              <w:t xml:space="preserve"> are now cheaper, and BACS payments enable easier and more cost effective payments.</w:t>
            </w:r>
          </w:p>
          <w:p w:rsidR="00AD40AB" w:rsidRDefault="00AD40AB" w:rsidP="00AD40AB">
            <w:pPr>
              <w:pStyle w:val="ListParagraph"/>
              <w:numPr>
                <w:ilvl w:val="0"/>
                <w:numId w:val="26"/>
              </w:numPr>
              <w:spacing w:after="0" w:line="240" w:lineRule="auto"/>
              <w:ind w:left="139" w:hanging="139"/>
              <w:rPr>
                <w:rFonts w:ascii="Arial" w:hAnsi="Arial" w:cs="Arial"/>
              </w:rPr>
            </w:pPr>
            <w:r>
              <w:rPr>
                <w:rFonts w:ascii="Arial" w:hAnsi="Arial" w:cs="Arial"/>
              </w:rPr>
              <w:t xml:space="preserve">Internet/Broadband: </w:t>
            </w:r>
            <w:r w:rsidR="005D1724">
              <w:rPr>
                <w:rFonts w:ascii="Arial" w:hAnsi="Arial" w:cs="Arial"/>
              </w:rPr>
              <w:t>SW</w:t>
            </w:r>
            <w:r>
              <w:rPr>
                <w:rFonts w:ascii="Arial" w:hAnsi="Arial" w:cs="Arial"/>
              </w:rPr>
              <w:t xml:space="preserve"> Grid for Learning is not providing good value so other suppliers are being explored. </w:t>
            </w:r>
            <w:r w:rsidR="005D1724">
              <w:rPr>
                <w:rFonts w:ascii="Arial" w:hAnsi="Arial" w:cs="Arial"/>
              </w:rPr>
              <w:t>The school needs assurance on safeguarding issues in relation to internet use; th</w:t>
            </w:r>
            <w:r>
              <w:rPr>
                <w:rFonts w:ascii="Arial" w:hAnsi="Arial" w:cs="Arial"/>
              </w:rPr>
              <w:t>e Burs</w:t>
            </w:r>
            <w:r w:rsidR="00B06A3D">
              <w:rPr>
                <w:rFonts w:ascii="Arial" w:hAnsi="Arial" w:cs="Arial"/>
              </w:rPr>
              <w:t>ar had circulated an email on this issue. The supplier will change on 9.6.15</w:t>
            </w:r>
            <w:r w:rsidR="000448FF">
              <w:rPr>
                <w:rFonts w:ascii="Arial" w:hAnsi="Arial" w:cs="Arial"/>
              </w:rPr>
              <w:t xml:space="preserve"> to Oakford</w:t>
            </w:r>
            <w:r w:rsidR="00B06A3D">
              <w:rPr>
                <w:rFonts w:ascii="Arial" w:hAnsi="Arial" w:cs="Arial"/>
              </w:rPr>
              <w:t>.</w:t>
            </w:r>
          </w:p>
          <w:p w:rsidR="00B06A3D" w:rsidRDefault="00B06A3D" w:rsidP="00AD40AB">
            <w:pPr>
              <w:pStyle w:val="ListParagraph"/>
              <w:numPr>
                <w:ilvl w:val="0"/>
                <w:numId w:val="26"/>
              </w:numPr>
              <w:spacing w:after="0" w:line="240" w:lineRule="auto"/>
              <w:ind w:left="139" w:hanging="139"/>
              <w:rPr>
                <w:rFonts w:ascii="Arial" w:hAnsi="Arial" w:cs="Arial"/>
              </w:rPr>
            </w:pPr>
            <w:r>
              <w:rPr>
                <w:rFonts w:ascii="Arial" w:hAnsi="Arial" w:cs="Arial"/>
              </w:rPr>
              <w:t>ICT: this is at 87% due to the payment of annual licences.</w:t>
            </w:r>
          </w:p>
          <w:p w:rsidR="00B06A3D" w:rsidRDefault="00B06A3D" w:rsidP="00AD40AB">
            <w:pPr>
              <w:pStyle w:val="ListParagraph"/>
              <w:numPr>
                <w:ilvl w:val="0"/>
                <w:numId w:val="26"/>
              </w:numPr>
              <w:spacing w:after="0" w:line="240" w:lineRule="auto"/>
              <w:ind w:left="139" w:hanging="139"/>
              <w:rPr>
                <w:rFonts w:ascii="Arial" w:hAnsi="Arial" w:cs="Arial"/>
              </w:rPr>
            </w:pPr>
            <w:r>
              <w:rPr>
                <w:rFonts w:ascii="Arial" w:hAnsi="Arial" w:cs="Arial"/>
              </w:rPr>
              <w:t>Contingency: this currently stands at £</w:t>
            </w:r>
            <w:r w:rsidR="00005D62">
              <w:rPr>
                <w:rFonts w:ascii="Arial" w:hAnsi="Arial" w:cs="Arial"/>
              </w:rPr>
              <w:t>95,451.</w:t>
            </w:r>
          </w:p>
          <w:p w:rsidR="00B06A3D" w:rsidRDefault="00B06A3D" w:rsidP="00B06A3D">
            <w:pPr>
              <w:pStyle w:val="ListParagraph"/>
              <w:spacing w:after="0" w:line="240" w:lineRule="auto"/>
              <w:ind w:left="139"/>
              <w:rPr>
                <w:rFonts w:ascii="Arial" w:hAnsi="Arial" w:cs="Arial"/>
              </w:rPr>
            </w:pPr>
          </w:p>
          <w:p w:rsidR="00B06A3D" w:rsidRPr="00B06A3D" w:rsidRDefault="00B06A3D" w:rsidP="00B06A3D">
            <w:pPr>
              <w:spacing w:after="0" w:line="240" w:lineRule="auto"/>
              <w:rPr>
                <w:rFonts w:ascii="Arial" w:hAnsi="Arial" w:cs="Arial"/>
                <w:u w:val="single"/>
              </w:rPr>
            </w:pPr>
            <w:r>
              <w:rPr>
                <w:rFonts w:ascii="Arial" w:hAnsi="Arial" w:cs="Arial"/>
                <w:u w:val="single"/>
              </w:rPr>
              <w:t>From the Bursar’s General Notes</w:t>
            </w:r>
          </w:p>
          <w:p w:rsidR="00B06A3D" w:rsidRPr="00FF6801" w:rsidRDefault="00B06A3D" w:rsidP="00E53806">
            <w:pPr>
              <w:pStyle w:val="NoSpacing"/>
              <w:numPr>
                <w:ilvl w:val="0"/>
                <w:numId w:val="26"/>
              </w:numPr>
              <w:tabs>
                <w:tab w:val="left" w:pos="139"/>
                <w:tab w:val="left" w:pos="564"/>
                <w:tab w:val="left" w:pos="7935"/>
                <w:tab w:val="left" w:pos="8218"/>
              </w:tabs>
              <w:ind w:left="139" w:hanging="139"/>
              <w:rPr>
                <w:rFonts w:ascii="Arial" w:hAnsi="Arial" w:cs="Arial"/>
                <w:b/>
              </w:rPr>
            </w:pPr>
            <w:r>
              <w:rPr>
                <w:rFonts w:ascii="Arial" w:hAnsi="Arial" w:cs="Arial"/>
              </w:rPr>
              <w:t>Reserves/investments: the Bursar has invested £40,000 in a short-term (six weeks) account.  This will be reviewed at the next meeting.</w:t>
            </w:r>
            <w:r w:rsidR="00C314B1">
              <w:rPr>
                <w:rFonts w:ascii="Arial" w:hAnsi="Arial" w:cs="Arial"/>
              </w:rPr>
              <w:tab/>
            </w:r>
            <w:r w:rsidR="00C314B1">
              <w:rPr>
                <w:rFonts w:ascii="Arial" w:hAnsi="Arial" w:cs="Arial"/>
                <w:b/>
              </w:rPr>
              <w:t>&lt;Agenda&gt;</w:t>
            </w:r>
          </w:p>
          <w:p w:rsidR="00B06A3D" w:rsidRDefault="00B06A3D" w:rsidP="00AD40AB">
            <w:pPr>
              <w:pStyle w:val="ListParagraph"/>
              <w:numPr>
                <w:ilvl w:val="0"/>
                <w:numId w:val="26"/>
              </w:numPr>
              <w:spacing w:after="0" w:line="240" w:lineRule="auto"/>
              <w:ind w:left="139" w:hanging="139"/>
              <w:rPr>
                <w:rFonts w:ascii="Arial" w:hAnsi="Arial" w:cs="Arial"/>
              </w:rPr>
            </w:pPr>
            <w:r>
              <w:rPr>
                <w:rFonts w:ascii="Arial" w:hAnsi="Arial" w:cs="Arial"/>
              </w:rPr>
              <w:t xml:space="preserve">Maternity Cover: </w:t>
            </w:r>
            <w:r w:rsidR="00FF6801">
              <w:rPr>
                <w:rFonts w:ascii="Arial" w:hAnsi="Arial" w:cs="Arial"/>
              </w:rPr>
              <w:t xml:space="preserve">as there had been no response to the </w:t>
            </w:r>
            <w:proofErr w:type="spellStart"/>
            <w:r w:rsidR="00FF6801">
              <w:rPr>
                <w:rFonts w:ascii="Arial" w:hAnsi="Arial" w:cs="Arial"/>
              </w:rPr>
              <w:t>Eteach</w:t>
            </w:r>
            <w:proofErr w:type="spellEnd"/>
            <w:r w:rsidR="00FF6801">
              <w:rPr>
                <w:rFonts w:ascii="Arial" w:hAnsi="Arial" w:cs="Arial"/>
              </w:rPr>
              <w:t xml:space="preserve"> advert, the school is using the Hays Agency.</w:t>
            </w:r>
          </w:p>
          <w:p w:rsidR="00FF6801" w:rsidRDefault="00FF6801" w:rsidP="00AD40AB">
            <w:pPr>
              <w:pStyle w:val="ListParagraph"/>
              <w:numPr>
                <w:ilvl w:val="0"/>
                <w:numId w:val="26"/>
              </w:numPr>
              <w:spacing w:after="0" w:line="240" w:lineRule="auto"/>
              <w:ind w:left="139" w:hanging="139"/>
              <w:rPr>
                <w:rFonts w:ascii="Arial" w:hAnsi="Arial" w:cs="Arial"/>
              </w:rPr>
            </w:pPr>
            <w:r>
              <w:rPr>
                <w:rFonts w:ascii="Arial" w:hAnsi="Arial" w:cs="Arial"/>
              </w:rPr>
              <w:t>Upcoming Projects:</w:t>
            </w:r>
          </w:p>
          <w:p w:rsidR="00FF6801" w:rsidRDefault="00FF6801" w:rsidP="00FF6801">
            <w:pPr>
              <w:pStyle w:val="ListParagraph"/>
              <w:spacing w:after="0" w:line="240" w:lineRule="auto"/>
              <w:ind w:left="139"/>
              <w:rPr>
                <w:rFonts w:ascii="Arial" w:hAnsi="Arial" w:cs="Arial"/>
              </w:rPr>
            </w:pPr>
            <w:r>
              <w:rPr>
                <w:rFonts w:ascii="Arial" w:hAnsi="Arial" w:cs="Arial"/>
              </w:rPr>
              <w:t>: Decoration of classrooms</w:t>
            </w:r>
          </w:p>
          <w:p w:rsidR="00FF6801" w:rsidRDefault="00FF6801" w:rsidP="00FF6801">
            <w:pPr>
              <w:pStyle w:val="ListParagraph"/>
              <w:spacing w:after="0" w:line="240" w:lineRule="auto"/>
              <w:ind w:left="139"/>
              <w:rPr>
                <w:rFonts w:ascii="Arial" w:hAnsi="Arial" w:cs="Arial"/>
              </w:rPr>
            </w:pPr>
            <w:r>
              <w:rPr>
                <w:rFonts w:ascii="Arial" w:hAnsi="Arial" w:cs="Arial"/>
              </w:rPr>
              <w:t>: CCTV</w:t>
            </w:r>
          </w:p>
          <w:p w:rsidR="00FF6801" w:rsidRDefault="00FF6801" w:rsidP="00FF6801">
            <w:pPr>
              <w:pStyle w:val="ListParagraph"/>
              <w:spacing w:after="0" w:line="240" w:lineRule="auto"/>
              <w:ind w:left="139"/>
              <w:rPr>
                <w:rFonts w:ascii="Arial" w:hAnsi="Arial" w:cs="Arial"/>
              </w:rPr>
            </w:pPr>
            <w:r>
              <w:rPr>
                <w:rFonts w:ascii="Arial" w:hAnsi="Arial" w:cs="Arial"/>
              </w:rPr>
              <w:t>: Kitchen floor (see above)</w:t>
            </w:r>
          </w:p>
          <w:p w:rsidR="00FF6801" w:rsidRDefault="00FF6801" w:rsidP="00FF6801">
            <w:pPr>
              <w:pStyle w:val="ListParagraph"/>
              <w:spacing w:after="0" w:line="240" w:lineRule="auto"/>
              <w:ind w:left="139"/>
              <w:rPr>
                <w:rFonts w:ascii="Arial" w:hAnsi="Arial" w:cs="Arial"/>
              </w:rPr>
            </w:pPr>
            <w:r>
              <w:rPr>
                <w:rFonts w:ascii="Arial" w:hAnsi="Arial" w:cs="Arial"/>
              </w:rPr>
              <w:t>: S</w:t>
            </w:r>
            <w:r w:rsidR="002003DE">
              <w:rPr>
                <w:rFonts w:ascii="Arial" w:hAnsi="Arial" w:cs="Arial"/>
              </w:rPr>
              <w:t>creens in classroo</w:t>
            </w:r>
            <w:r>
              <w:rPr>
                <w:rFonts w:ascii="Arial" w:hAnsi="Arial" w:cs="Arial"/>
              </w:rPr>
              <w:t>ms</w:t>
            </w:r>
          </w:p>
          <w:p w:rsidR="00FF6801" w:rsidRDefault="00FA2E77" w:rsidP="00AD40AB">
            <w:pPr>
              <w:pStyle w:val="ListParagraph"/>
              <w:numPr>
                <w:ilvl w:val="0"/>
                <w:numId w:val="26"/>
              </w:numPr>
              <w:spacing w:after="0" w:line="240" w:lineRule="auto"/>
              <w:ind w:left="139" w:hanging="139"/>
              <w:rPr>
                <w:rFonts w:ascii="Arial" w:hAnsi="Arial" w:cs="Arial"/>
              </w:rPr>
            </w:pPr>
            <w:r>
              <w:rPr>
                <w:rFonts w:ascii="Arial" w:hAnsi="Arial" w:cs="Arial"/>
              </w:rPr>
              <w:t>Reduction in government support for accountancy costs for academy schools</w:t>
            </w:r>
            <w:r w:rsidR="00013C70">
              <w:rPr>
                <w:rFonts w:ascii="Arial" w:hAnsi="Arial" w:cs="Arial"/>
              </w:rPr>
              <w:t xml:space="preserve">.  </w:t>
            </w:r>
            <w:proofErr w:type="spellStart"/>
            <w:r w:rsidR="00013C70">
              <w:rPr>
                <w:rFonts w:ascii="Arial" w:hAnsi="Arial" w:cs="Arial"/>
              </w:rPr>
              <w:t>Westlea</w:t>
            </w:r>
            <w:proofErr w:type="spellEnd"/>
            <w:r w:rsidR="00013C70">
              <w:rPr>
                <w:rFonts w:ascii="Arial" w:hAnsi="Arial" w:cs="Arial"/>
              </w:rPr>
              <w:t xml:space="preserve"> will lose £5,000 t</w:t>
            </w:r>
            <w:r w:rsidR="00005D62">
              <w:rPr>
                <w:rFonts w:ascii="Arial" w:hAnsi="Arial" w:cs="Arial"/>
              </w:rPr>
              <w:t>his year and £9</w:t>
            </w:r>
            <w:r w:rsidR="002F5998">
              <w:rPr>
                <w:rFonts w:ascii="Arial" w:hAnsi="Arial" w:cs="Arial"/>
              </w:rPr>
              <w:t xml:space="preserve">,000 next year. </w:t>
            </w:r>
          </w:p>
          <w:p w:rsidR="0029117E" w:rsidRPr="007D59DF" w:rsidRDefault="0029117E" w:rsidP="00AD40AB">
            <w:pPr>
              <w:pStyle w:val="ListParagraph"/>
              <w:numPr>
                <w:ilvl w:val="0"/>
                <w:numId w:val="26"/>
              </w:numPr>
              <w:spacing w:after="0" w:line="240" w:lineRule="auto"/>
              <w:ind w:left="139" w:hanging="139"/>
              <w:rPr>
                <w:rFonts w:ascii="Arial" w:hAnsi="Arial" w:cs="Arial"/>
              </w:rPr>
            </w:pPr>
            <w:r w:rsidRPr="007D59DF">
              <w:rPr>
                <w:rFonts w:ascii="Arial" w:hAnsi="Arial" w:cs="Arial"/>
              </w:rPr>
              <w:t>Teacher contributions re pensions will increase in September.</w:t>
            </w:r>
          </w:p>
          <w:p w:rsidR="0029117E" w:rsidRDefault="0029117E" w:rsidP="00AD40AB">
            <w:pPr>
              <w:pStyle w:val="ListParagraph"/>
              <w:numPr>
                <w:ilvl w:val="0"/>
                <w:numId w:val="26"/>
              </w:numPr>
              <w:spacing w:after="0" w:line="240" w:lineRule="auto"/>
              <w:ind w:left="139" w:hanging="139"/>
              <w:rPr>
                <w:rFonts w:ascii="Arial" w:hAnsi="Arial" w:cs="Arial"/>
              </w:rPr>
            </w:pPr>
            <w:r>
              <w:rPr>
                <w:rFonts w:ascii="Arial" w:hAnsi="Arial" w:cs="Arial"/>
              </w:rPr>
              <w:t>The 3.4% reduction in Employer</w:t>
            </w:r>
            <w:r w:rsidR="00005D62">
              <w:rPr>
                <w:rFonts w:ascii="Arial" w:hAnsi="Arial" w:cs="Arial"/>
              </w:rPr>
              <w:t>’s NI will cease from April 2016</w:t>
            </w:r>
            <w:r>
              <w:rPr>
                <w:rFonts w:ascii="Arial" w:hAnsi="Arial" w:cs="Arial"/>
              </w:rPr>
              <w:t xml:space="preserve"> so salary costs will increase.</w:t>
            </w:r>
          </w:p>
          <w:p w:rsidR="006C406A" w:rsidRDefault="006C406A" w:rsidP="00AD40AB">
            <w:pPr>
              <w:pStyle w:val="ListParagraph"/>
              <w:numPr>
                <w:ilvl w:val="0"/>
                <w:numId w:val="26"/>
              </w:numPr>
              <w:spacing w:after="0" w:line="240" w:lineRule="auto"/>
              <w:ind w:left="139" w:hanging="139"/>
              <w:rPr>
                <w:rFonts w:ascii="Arial" w:hAnsi="Arial" w:cs="Arial"/>
              </w:rPr>
            </w:pPr>
            <w:r>
              <w:rPr>
                <w:rFonts w:ascii="Arial" w:hAnsi="Arial" w:cs="Arial"/>
              </w:rPr>
              <w:t xml:space="preserve">Visit of the Responsible Officer: see Minute </w:t>
            </w:r>
            <w:r w:rsidR="002003DE">
              <w:rPr>
                <w:rFonts w:ascii="Arial" w:hAnsi="Arial" w:cs="Arial"/>
              </w:rPr>
              <w:t>7.1.</w:t>
            </w:r>
          </w:p>
          <w:p w:rsidR="00375421" w:rsidRDefault="00375421" w:rsidP="00375421">
            <w:pPr>
              <w:spacing w:after="0" w:line="240" w:lineRule="auto"/>
              <w:rPr>
                <w:rFonts w:ascii="Arial" w:hAnsi="Arial" w:cs="Arial"/>
              </w:rPr>
            </w:pPr>
          </w:p>
          <w:p w:rsidR="00375421" w:rsidRPr="00375421" w:rsidRDefault="00375421" w:rsidP="00375421">
            <w:pPr>
              <w:spacing w:after="0" w:line="240" w:lineRule="auto"/>
              <w:rPr>
                <w:rFonts w:ascii="Arial" w:hAnsi="Arial" w:cs="Arial"/>
                <w:u w:val="single"/>
              </w:rPr>
            </w:pPr>
            <w:r>
              <w:rPr>
                <w:rFonts w:ascii="Arial" w:hAnsi="Arial" w:cs="Arial"/>
                <w:u w:val="single"/>
              </w:rPr>
              <w:t>Pupil Premium</w:t>
            </w:r>
          </w:p>
          <w:p w:rsidR="00B06A3D" w:rsidRDefault="00375421" w:rsidP="00375421">
            <w:pPr>
              <w:spacing w:after="0" w:line="240" w:lineRule="auto"/>
              <w:rPr>
                <w:rFonts w:ascii="Arial" w:hAnsi="Arial" w:cs="Arial"/>
              </w:rPr>
            </w:pPr>
            <w:r>
              <w:rPr>
                <w:rFonts w:ascii="Arial" w:hAnsi="Arial" w:cs="Arial"/>
              </w:rPr>
              <w:t xml:space="preserve">The HT reported that there was no change since the previous report.  The website has been updated to demonstrate the impact of this funding.  Pupils in vulnerable groups are now able to participate more fully in school life and class size is reduced so all pupils benefit.  The introduction of </w:t>
            </w:r>
            <w:proofErr w:type="spellStart"/>
            <w:r>
              <w:rPr>
                <w:rFonts w:ascii="Arial" w:hAnsi="Arial" w:cs="Arial"/>
              </w:rPr>
              <w:t>Packtypes</w:t>
            </w:r>
            <w:proofErr w:type="spellEnd"/>
            <w:r>
              <w:rPr>
                <w:rFonts w:ascii="Arial" w:hAnsi="Arial" w:cs="Arial"/>
              </w:rPr>
              <w:t xml:space="preserve">, a </w:t>
            </w:r>
            <w:proofErr w:type="spellStart"/>
            <w:r>
              <w:rPr>
                <w:rFonts w:ascii="Arial" w:hAnsi="Arial" w:cs="Arial"/>
              </w:rPr>
              <w:t>self esteem</w:t>
            </w:r>
            <w:proofErr w:type="spellEnd"/>
            <w:r>
              <w:rPr>
                <w:rFonts w:ascii="Arial" w:hAnsi="Arial" w:cs="Arial"/>
              </w:rPr>
              <w:t xml:space="preserve"> package, is on hold until September.</w:t>
            </w:r>
          </w:p>
          <w:p w:rsidR="00AF6090" w:rsidRDefault="00AF6090" w:rsidP="00375421">
            <w:pPr>
              <w:spacing w:after="0" w:line="240" w:lineRule="auto"/>
              <w:rPr>
                <w:rFonts w:ascii="Arial" w:hAnsi="Arial" w:cs="Arial"/>
              </w:rPr>
            </w:pPr>
          </w:p>
          <w:p w:rsidR="00AF6090" w:rsidRDefault="00AF6090" w:rsidP="00375421">
            <w:pPr>
              <w:spacing w:after="0" w:line="240" w:lineRule="auto"/>
              <w:rPr>
                <w:rFonts w:ascii="Arial" w:hAnsi="Arial" w:cs="Arial"/>
              </w:rPr>
            </w:pPr>
            <w:r>
              <w:rPr>
                <w:rFonts w:ascii="Arial" w:hAnsi="Arial" w:cs="Arial"/>
                <w:u w:val="single"/>
              </w:rPr>
              <w:t>PE Funding</w:t>
            </w:r>
          </w:p>
          <w:p w:rsidR="00AF6090" w:rsidRPr="00AF6090" w:rsidRDefault="00AF6090" w:rsidP="002003DE">
            <w:pPr>
              <w:spacing w:after="0" w:line="240" w:lineRule="auto"/>
              <w:rPr>
                <w:rFonts w:ascii="Arial" w:hAnsi="Arial" w:cs="Arial"/>
              </w:rPr>
            </w:pPr>
            <w:r>
              <w:rPr>
                <w:rFonts w:ascii="Arial" w:hAnsi="Arial" w:cs="Arial"/>
              </w:rPr>
              <w:t>The HT reported on expenditure to date.</w:t>
            </w:r>
            <w:r w:rsidR="00F47D03">
              <w:rPr>
                <w:rFonts w:ascii="Arial" w:hAnsi="Arial" w:cs="Arial"/>
              </w:rPr>
              <w:t xml:space="preserve">  Tag Rugby is proving very popular and is growing in take-up.  A wheelchair club is being considered.  The Deputy Head is also canvassing pupils on their general take-up of activities.  </w:t>
            </w:r>
            <w:proofErr w:type="spellStart"/>
            <w:r w:rsidR="00F47D03">
              <w:rPr>
                <w:rFonts w:ascii="Arial" w:hAnsi="Arial" w:cs="Arial"/>
              </w:rPr>
              <w:t>CMcK</w:t>
            </w:r>
            <w:proofErr w:type="spellEnd"/>
            <w:r w:rsidR="00F47D03">
              <w:rPr>
                <w:rFonts w:ascii="Arial" w:hAnsi="Arial" w:cs="Arial"/>
              </w:rPr>
              <w:t xml:space="preserve"> asked how other schools use this funding; RC said that Millbrook has employed a sports coach but she would prefer </w:t>
            </w:r>
            <w:proofErr w:type="spellStart"/>
            <w:r w:rsidR="00F47D03">
              <w:rPr>
                <w:rFonts w:ascii="Arial" w:hAnsi="Arial" w:cs="Arial"/>
              </w:rPr>
              <w:t>Westlea’s</w:t>
            </w:r>
            <w:proofErr w:type="spellEnd"/>
            <w:r w:rsidR="00F47D03">
              <w:rPr>
                <w:rFonts w:ascii="Arial" w:hAnsi="Arial" w:cs="Arial"/>
              </w:rPr>
              <w:t xml:space="preserve"> teachers to develop their skills and confidence in teaching PE rather than have separate provision.</w:t>
            </w:r>
          </w:p>
        </w:tc>
      </w:tr>
      <w:tr w:rsidR="008E75D3" w:rsidRPr="00315907" w:rsidTr="00D46850">
        <w:tc>
          <w:tcPr>
            <w:tcW w:w="854" w:type="dxa"/>
            <w:shd w:val="clear" w:color="auto" w:fill="auto"/>
          </w:tcPr>
          <w:p w:rsidR="00A94254" w:rsidRDefault="00A94254" w:rsidP="00315907">
            <w:pPr>
              <w:pStyle w:val="NoSpacing"/>
              <w:rPr>
                <w:rFonts w:ascii="Arial" w:hAnsi="Arial" w:cs="Arial"/>
                <w:b/>
              </w:rPr>
            </w:pPr>
          </w:p>
          <w:p w:rsidR="008E75D3" w:rsidRDefault="008E75D3" w:rsidP="00315907">
            <w:pPr>
              <w:pStyle w:val="NoSpacing"/>
              <w:rPr>
                <w:rFonts w:ascii="Arial" w:hAnsi="Arial" w:cs="Arial"/>
                <w:b/>
              </w:rPr>
            </w:pPr>
            <w:r>
              <w:rPr>
                <w:rFonts w:ascii="Arial" w:hAnsi="Arial" w:cs="Arial"/>
                <w:b/>
              </w:rPr>
              <w:t>7</w:t>
            </w:r>
          </w:p>
          <w:p w:rsidR="008E75D3" w:rsidRDefault="008E75D3" w:rsidP="00315907">
            <w:pPr>
              <w:pStyle w:val="NoSpacing"/>
              <w:rPr>
                <w:rFonts w:ascii="Arial" w:hAnsi="Arial" w:cs="Arial"/>
                <w:b/>
              </w:rPr>
            </w:pPr>
            <w:r>
              <w:rPr>
                <w:rFonts w:ascii="Arial" w:hAnsi="Arial" w:cs="Arial"/>
                <w:b/>
              </w:rPr>
              <w:t>7.1</w:t>
            </w:r>
          </w:p>
          <w:p w:rsidR="009C527D" w:rsidRDefault="009C527D" w:rsidP="00315907">
            <w:pPr>
              <w:pStyle w:val="NoSpacing"/>
              <w:rPr>
                <w:rFonts w:ascii="Arial" w:hAnsi="Arial" w:cs="Arial"/>
                <w:b/>
              </w:rPr>
            </w:pPr>
          </w:p>
          <w:p w:rsidR="009C527D" w:rsidRDefault="009C527D" w:rsidP="00315907">
            <w:pPr>
              <w:pStyle w:val="NoSpacing"/>
              <w:rPr>
                <w:rFonts w:ascii="Arial" w:hAnsi="Arial" w:cs="Arial"/>
                <w:b/>
              </w:rPr>
            </w:pPr>
          </w:p>
          <w:p w:rsidR="009C527D" w:rsidRDefault="009C527D" w:rsidP="00315907">
            <w:pPr>
              <w:pStyle w:val="NoSpacing"/>
              <w:rPr>
                <w:rFonts w:ascii="Arial" w:hAnsi="Arial" w:cs="Arial"/>
                <w:b/>
              </w:rPr>
            </w:pPr>
          </w:p>
          <w:p w:rsidR="009C527D" w:rsidRDefault="009C527D" w:rsidP="00315907">
            <w:pPr>
              <w:pStyle w:val="NoSpacing"/>
              <w:rPr>
                <w:rFonts w:ascii="Arial" w:hAnsi="Arial" w:cs="Arial"/>
                <w:b/>
              </w:rPr>
            </w:pPr>
          </w:p>
          <w:p w:rsidR="009C527D" w:rsidRDefault="009C527D" w:rsidP="00315907">
            <w:pPr>
              <w:pStyle w:val="NoSpacing"/>
              <w:rPr>
                <w:rFonts w:ascii="Arial" w:hAnsi="Arial" w:cs="Arial"/>
                <w:b/>
              </w:rPr>
            </w:pPr>
          </w:p>
          <w:p w:rsidR="009C527D" w:rsidRPr="00315907" w:rsidRDefault="009C527D" w:rsidP="00315907">
            <w:pPr>
              <w:pStyle w:val="NoSpacing"/>
              <w:rPr>
                <w:rFonts w:ascii="Arial" w:hAnsi="Arial" w:cs="Arial"/>
                <w:b/>
              </w:rPr>
            </w:pPr>
          </w:p>
        </w:tc>
        <w:tc>
          <w:tcPr>
            <w:tcW w:w="9710" w:type="dxa"/>
            <w:shd w:val="clear" w:color="auto" w:fill="auto"/>
          </w:tcPr>
          <w:p w:rsidR="00D212EA" w:rsidRPr="009F1A87" w:rsidRDefault="00D212EA" w:rsidP="009F1A87">
            <w:pPr>
              <w:pStyle w:val="NoSpacing"/>
              <w:rPr>
                <w:rFonts w:ascii="Arial" w:hAnsi="Arial" w:cs="Arial"/>
              </w:rPr>
            </w:pPr>
          </w:p>
          <w:p w:rsidR="009F1A87" w:rsidRPr="009F1A87" w:rsidRDefault="009F1A87" w:rsidP="009F1A87">
            <w:pPr>
              <w:pStyle w:val="NoSpacing"/>
              <w:rPr>
                <w:rFonts w:ascii="Arial" w:hAnsi="Arial" w:cs="Arial"/>
                <w:b/>
              </w:rPr>
            </w:pPr>
            <w:r w:rsidRPr="009F1A87">
              <w:rPr>
                <w:rFonts w:ascii="Arial" w:hAnsi="Arial" w:cs="Arial"/>
                <w:b/>
              </w:rPr>
              <w:t xml:space="preserve">Issues raised by Accounting Officer  </w:t>
            </w:r>
          </w:p>
          <w:p w:rsidR="00A02972" w:rsidRDefault="00F350BC" w:rsidP="009F1A87">
            <w:pPr>
              <w:pStyle w:val="NoSpacing"/>
              <w:rPr>
                <w:rFonts w:ascii="Arial" w:hAnsi="Arial" w:cs="Arial"/>
              </w:rPr>
            </w:pPr>
            <w:r>
              <w:rPr>
                <w:rFonts w:ascii="Arial" w:hAnsi="Arial" w:cs="Arial"/>
              </w:rPr>
              <w:t xml:space="preserve">The HT raised one particular issue: the process for conducting the EFA bids in 2014.  The Accounting Officer stated that these should have been ‘closed’ bids. The (then) Chair of Finance Committee was also not in support of the process followed.  In addition, the process of deciding </w:t>
            </w:r>
          </w:p>
          <w:p w:rsidR="00A02972" w:rsidRDefault="00A02972" w:rsidP="009F1A87">
            <w:pPr>
              <w:pStyle w:val="NoSpacing"/>
              <w:rPr>
                <w:rFonts w:ascii="Arial" w:hAnsi="Arial" w:cs="Arial"/>
              </w:rPr>
            </w:pPr>
          </w:p>
          <w:p w:rsidR="00F350BC" w:rsidRDefault="00F350BC" w:rsidP="009F1A87">
            <w:pPr>
              <w:pStyle w:val="NoSpacing"/>
              <w:rPr>
                <w:rFonts w:ascii="Arial" w:hAnsi="Arial" w:cs="Arial"/>
              </w:rPr>
            </w:pPr>
            <w:proofErr w:type="gramStart"/>
            <w:r>
              <w:rPr>
                <w:rFonts w:ascii="Arial" w:hAnsi="Arial" w:cs="Arial"/>
              </w:rPr>
              <w:t>which</w:t>
            </w:r>
            <w:proofErr w:type="gramEnd"/>
            <w:r>
              <w:rPr>
                <w:rFonts w:ascii="Arial" w:hAnsi="Arial" w:cs="Arial"/>
              </w:rPr>
              <w:t xml:space="preserve"> companies provided the quotations was not robust, </w:t>
            </w:r>
            <w:proofErr w:type="spellStart"/>
            <w:r>
              <w:rPr>
                <w:rFonts w:ascii="Arial" w:hAnsi="Arial" w:cs="Arial"/>
              </w:rPr>
              <w:t>eg</w:t>
            </w:r>
            <w:proofErr w:type="spellEnd"/>
            <w:r>
              <w:rPr>
                <w:rFonts w:ascii="Arial" w:hAnsi="Arial" w:cs="Arial"/>
              </w:rPr>
              <w:t xml:space="preserve"> if the school was receiving a grant of £46,000 for roof repairs, then quotes should have been sought from roofing specialists.</w:t>
            </w:r>
          </w:p>
          <w:p w:rsidR="009F1A87" w:rsidRPr="009F1A87" w:rsidRDefault="009F1A87" w:rsidP="00FA1922">
            <w:pPr>
              <w:pStyle w:val="NoSpacing"/>
              <w:rPr>
                <w:rFonts w:ascii="Arial" w:hAnsi="Arial" w:cs="Arial"/>
              </w:rPr>
            </w:pPr>
            <w:r>
              <w:rPr>
                <w:rFonts w:ascii="Arial" w:hAnsi="Arial" w:cs="Arial"/>
              </w:rPr>
              <w:t>This will be carried forward</w:t>
            </w:r>
            <w:r w:rsidR="00F350BC">
              <w:rPr>
                <w:rFonts w:ascii="Arial" w:hAnsi="Arial" w:cs="Arial"/>
              </w:rPr>
              <w:t xml:space="preserve"> for a full discussion</w:t>
            </w:r>
            <w:r w:rsidR="00FA1922">
              <w:rPr>
                <w:rFonts w:ascii="Arial" w:hAnsi="Arial" w:cs="Arial"/>
              </w:rPr>
              <w:t xml:space="preserve"> at the next meeting.</w:t>
            </w:r>
            <w:r>
              <w:rPr>
                <w:rFonts w:ascii="Arial" w:hAnsi="Arial" w:cs="Arial"/>
                <w:b/>
              </w:rPr>
              <w:tab/>
            </w:r>
            <w:r>
              <w:rPr>
                <w:rFonts w:ascii="Arial" w:hAnsi="Arial" w:cs="Arial"/>
                <w:b/>
              </w:rPr>
              <w:tab/>
              <w:t>&lt;Agenda&gt;</w:t>
            </w:r>
          </w:p>
        </w:tc>
      </w:tr>
      <w:tr w:rsidR="00AC1900" w:rsidRPr="00315907" w:rsidTr="00D46850">
        <w:tc>
          <w:tcPr>
            <w:tcW w:w="854" w:type="dxa"/>
            <w:shd w:val="clear" w:color="auto" w:fill="auto"/>
          </w:tcPr>
          <w:p w:rsidR="00AC1900" w:rsidRDefault="00AC1900" w:rsidP="00315907">
            <w:pPr>
              <w:pStyle w:val="NoSpacing"/>
              <w:rPr>
                <w:rFonts w:ascii="Arial" w:hAnsi="Arial" w:cs="Arial"/>
                <w:b/>
              </w:rPr>
            </w:pPr>
          </w:p>
          <w:p w:rsidR="00AC1900" w:rsidRDefault="00AC1900" w:rsidP="00315907">
            <w:pPr>
              <w:pStyle w:val="NoSpacing"/>
              <w:rPr>
                <w:rFonts w:ascii="Arial" w:hAnsi="Arial" w:cs="Arial"/>
                <w:b/>
              </w:rPr>
            </w:pPr>
          </w:p>
        </w:tc>
        <w:tc>
          <w:tcPr>
            <w:tcW w:w="9710" w:type="dxa"/>
            <w:shd w:val="clear" w:color="auto" w:fill="auto"/>
          </w:tcPr>
          <w:p w:rsidR="00AC1900" w:rsidRDefault="00AC1900" w:rsidP="009F1A87">
            <w:pPr>
              <w:pStyle w:val="NoSpacing"/>
              <w:rPr>
                <w:rFonts w:ascii="Arial" w:hAnsi="Arial" w:cs="Arial"/>
              </w:rPr>
            </w:pPr>
          </w:p>
          <w:p w:rsidR="00AC1900" w:rsidRPr="00AC1900" w:rsidRDefault="00AC1900" w:rsidP="009F1A87">
            <w:pPr>
              <w:pStyle w:val="NoSpacing"/>
              <w:rPr>
                <w:rFonts w:ascii="Arial" w:hAnsi="Arial" w:cs="Arial"/>
                <w:i/>
              </w:rPr>
            </w:pPr>
            <w:r>
              <w:rPr>
                <w:rFonts w:ascii="Arial" w:hAnsi="Arial" w:cs="Arial"/>
                <w:i/>
              </w:rPr>
              <w:t>JD left the meeting.</w:t>
            </w:r>
          </w:p>
        </w:tc>
      </w:tr>
      <w:tr w:rsidR="009D1ADA" w:rsidRPr="00315907" w:rsidTr="00D46850">
        <w:tc>
          <w:tcPr>
            <w:tcW w:w="854" w:type="dxa"/>
            <w:shd w:val="clear" w:color="auto" w:fill="auto"/>
          </w:tcPr>
          <w:p w:rsidR="009D1ADA" w:rsidRDefault="009D1ADA" w:rsidP="00315907">
            <w:pPr>
              <w:pStyle w:val="NoSpacing"/>
              <w:rPr>
                <w:rFonts w:ascii="Arial" w:hAnsi="Arial" w:cs="Arial"/>
                <w:b/>
              </w:rPr>
            </w:pPr>
          </w:p>
          <w:p w:rsidR="009D1ADA" w:rsidRDefault="009D1ADA" w:rsidP="00315907">
            <w:pPr>
              <w:pStyle w:val="NoSpacing"/>
              <w:rPr>
                <w:rFonts w:ascii="Arial" w:hAnsi="Arial" w:cs="Arial"/>
                <w:b/>
              </w:rPr>
            </w:pPr>
            <w:r>
              <w:rPr>
                <w:rFonts w:ascii="Arial" w:hAnsi="Arial" w:cs="Arial"/>
                <w:b/>
              </w:rPr>
              <w:t>8</w:t>
            </w:r>
          </w:p>
          <w:p w:rsidR="009D1ADA" w:rsidRPr="00315907" w:rsidRDefault="009D1ADA" w:rsidP="00315907">
            <w:pPr>
              <w:pStyle w:val="NoSpacing"/>
              <w:rPr>
                <w:rFonts w:ascii="Arial" w:hAnsi="Arial" w:cs="Arial"/>
                <w:b/>
              </w:rPr>
            </w:pPr>
            <w:r>
              <w:rPr>
                <w:rFonts w:ascii="Arial" w:hAnsi="Arial" w:cs="Arial"/>
                <w:b/>
              </w:rPr>
              <w:t>8.1</w:t>
            </w:r>
          </w:p>
        </w:tc>
        <w:tc>
          <w:tcPr>
            <w:tcW w:w="9710" w:type="dxa"/>
            <w:shd w:val="clear" w:color="auto" w:fill="auto"/>
          </w:tcPr>
          <w:p w:rsidR="009D1ADA" w:rsidRPr="00FD11DF" w:rsidRDefault="009D1ADA" w:rsidP="00595DE4">
            <w:pPr>
              <w:pStyle w:val="NoSpacing"/>
              <w:rPr>
                <w:rFonts w:ascii="Arial" w:hAnsi="Arial" w:cs="Arial"/>
              </w:rPr>
            </w:pPr>
          </w:p>
          <w:p w:rsidR="009D1ADA" w:rsidRPr="00FD11DF" w:rsidRDefault="009D1ADA" w:rsidP="00595DE4">
            <w:pPr>
              <w:pStyle w:val="NoSpacing"/>
              <w:rPr>
                <w:rFonts w:ascii="Arial" w:hAnsi="Arial" w:cs="Arial"/>
                <w:b/>
              </w:rPr>
            </w:pPr>
            <w:r w:rsidRPr="00FD11DF">
              <w:rPr>
                <w:rFonts w:ascii="Arial" w:hAnsi="Arial" w:cs="Arial"/>
                <w:b/>
              </w:rPr>
              <w:t xml:space="preserve">Succession Planning   </w:t>
            </w:r>
          </w:p>
          <w:p w:rsidR="009D1ADA" w:rsidRDefault="009D1ADA" w:rsidP="00595DE4">
            <w:pPr>
              <w:pStyle w:val="NoSpacing"/>
              <w:rPr>
                <w:rFonts w:ascii="Arial" w:hAnsi="Arial" w:cs="Arial"/>
              </w:rPr>
            </w:pPr>
            <w:proofErr w:type="spellStart"/>
            <w:r>
              <w:rPr>
                <w:rFonts w:ascii="Arial" w:hAnsi="Arial" w:cs="Arial"/>
              </w:rPr>
              <w:t>CMcK</w:t>
            </w:r>
            <w:proofErr w:type="spellEnd"/>
            <w:r>
              <w:rPr>
                <w:rFonts w:ascii="Arial" w:hAnsi="Arial" w:cs="Arial"/>
              </w:rPr>
              <w:t xml:space="preserve"> reported the following:</w:t>
            </w:r>
          </w:p>
          <w:p w:rsidR="009D1ADA" w:rsidRDefault="009D1ADA" w:rsidP="00595DE4">
            <w:pPr>
              <w:pStyle w:val="NoSpacing"/>
              <w:numPr>
                <w:ilvl w:val="0"/>
                <w:numId w:val="26"/>
              </w:numPr>
              <w:ind w:left="139" w:hanging="139"/>
              <w:rPr>
                <w:rFonts w:ascii="Arial" w:hAnsi="Arial" w:cs="Arial"/>
              </w:rPr>
            </w:pPr>
            <w:r>
              <w:rPr>
                <w:rFonts w:ascii="Arial" w:hAnsi="Arial" w:cs="Arial"/>
              </w:rPr>
              <w:t xml:space="preserve">Matthew Row has indicated he wishes to continue being a governor and will be more active in the </w:t>
            </w:r>
            <w:proofErr w:type="gramStart"/>
            <w:r>
              <w:rPr>
                <w:rFonts w:ascii="Arial" w:hAnsi="Arial" w:cs="Arial"/>
              </w:rPr>
              <w:t>Spring</w:t>
            </w:r>
            <w:proofErr w:type="gramEnd"/>
            <w:r>
              <w:rPr>
                <w:rFonts w:ascii="Arial" w:hAnsi="Arial" w:cs="Arial"/>
              </w:rPr>
              <w:t xml:space="preserve"> when his family circumstances have improved.</w:t>
            </w:r>
          </w:p>
          <w:p w:rsidR="009D1ADA" w:rsidRDefault="009D1ADA" w:rsidP="00595DE4">
            <w:pPr>
              <w:pStyle w:val="NoSpacing"/>
              <w:numPr>
                <w:ilvl w:val="0"/>
                <w:numId w:val="26"/>
              </w:numPr>
              <w:ind w:left="139" w:hanging="139"/>
              <w:rPr>
                <w:rFonts w:ascii="Arial" w:hAnsi="Arial" w:cs="Arial"/>
              </w:rPr>
            </w:pPr>
            <w:r>
              <w:rPr>
                <w:rFonts w:ascii="Arial" w:hAnsi="Arial" w:cs="Arial"/>
              </w:rPr>
              <w:t>Contact with the Link Magazine to promote governor vacancies is to be carried forward to the next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&lt;Action&gt;</w:t>
            </w:r>
          </w:p>
          <w:p w:rsidR="009D1ADA" w:rsidRDefault="009D1ADA" w:rsidP="00595DE4">
            <w:pPr>
              <w:pStyle w:val="NoSpacing"/>
              <w:numPr>
                <w:ilvl w:val="0"/>
                <w:numId w:val="26"/>
              </w:numPr>
              <w:ind w:left="139" w:hanging="139"/>
              <w:rPr>
                <w:rFonts w:ascii="Arial" w:hAnsi="Arial" w:cs="Arial"/>
              </w:rPr>
            </w:pPr>
            <w:r>
              <w:rPr>
                <w:rFonts w:ascii="Arial" w:hAnsi="Arial" w:cs="Arial"/>
              </w:rPr>
              <w:t>She has met with two potential new governors, and meetings with two more applicants are due to take place soon.</w:t>
            </w:r>
          </w:p>
          <w:p w:rsidR="009D1ADA" w:rsidRPr="00B1069F" w:rsidRDefault="009D1ADA" w:rsidP="00595DE4">
            <w:pPr>
              <w:pStyle w:val="NoSpacing"/>
              <w:numPr>
                <w:ilvl w:val="0"/>
                <w:numId w:val="26"/>
              </w:numPr>
              <w:ind w:left="139" w:hanging="139"/>
              <w:rPr>
                <w:rFonts w:ascii="Arial" w:hAnsi="Arial" w:cs="Arial"/>
              </w:rPr>
            </w:pPr>
            <w:r>
              <w:rPr>
                <w:rFonts w:ascii="Arial" w:hAnsi="Arial" w:cs="Arial"/>
              </w:rPr>
              <w:t>AB reported that she has promoted the vacancy at Nationwide.</w:t>
            </w:r>
          </w:p>
        </w:tc>
      </w:tr>
      <w:tr w:rsidR="009D1ADA" w:rsidRPr="004A679F" w:rsidTr="00485A4B">
        <w:tc>
          <w:tcPr>
            <w:tcW w:w="854" w:type="dxa"/>
            <w:shd w:val="clear" w:color="auto" w:fill="auto"/>
          </w:tcPr>
          <w:p w:rsidR="009D1ADA" w:rsidRDefault="009D1ADA" w:rsidP="00315907">
            <w:pPr>
              <w:pStyle w:val="NoSpacing"/>
              <w:rPr>
                <w:rFonts w:ascii="Arial" w:hAnsi="Arial" w:cs="Arial"/>
                <w:b/>
              </w:rPr>
            </w:pPr>
          </w:p>
          <w:p w:rsidR="009D1ADA" w:rsidRDefault="009D1ADA" w:rsidP="00315907">
            <w:pPr>
              <w:pStyle w:val="NoSpacing"/>
              <w:rPr>
                <w:rFonts w:ascii="Arial" w:hAnsi="Arial" w:cs="Arial"/>
                <w:b/>
              </w:rPr>
            </w:pPr>
            <w:r>
              <w:rPr>
                <w:rFonts w:ascii="Arial" w:hAnsi="Arial" w:cs="Arial"/>
                <w:b/>
              </w:rPr>
              <w:t>9</w:t>
            </w:r>
          </w:p>
          <w:p w:rsidR="009D1ADA" w:rsidRDefault="009D1ADA" w:rsidP="00315907">
            <w:pPr>
              <w:pStyle w:val="NoSpacing"/>
              <w:rPr>
                <w:rFonts w:ascii="Arial" w:hAnsi="Arial" w:cs="Arial"/>
                <w:b/>
              </w:rPr>
            </w:pPr>
            <w:r>
              <w:rPr>
                <w:rFonts w:ascii="Arial" w:hAnsi="Arial" w:cs="Arial"/>
                <w:b/>
              </w:rPr>
              <w:t>9.1</w:t>
            </w:r>
          </w:p>
        </w:tc>
        <w:tc>
          <w:tcPr>
            <w:tcW w:w="9710" w:type="dxa"/>
            <w:shd w:val="clear" w:color="auto" w:fill="auto"/>
          </w:tcPr>
          <w:p w:rsidR="009D1ADA" w:rsidRDefault="009D1ADA" w:rsidP="00B1069F">
            <w:pPr>
              <w:pStyle w:val="NoSpacing"/>
              <w:tabs>
                <w:tab w:val="left" w:pos="436"/>
              </w:tabs>
              <w:rPr>
                <w:rFonts w:ascii="Arial" w:hAnsi="Arial" w:cs="Arial"/>
              </w:rPr>
            </w:pPr>
          </w:p>
          <w:p w:rsidR="00B1069F" w:rsidRDefault="00B1069F" w:rsidP="00B1069F">
            <w:pPr>
              <w:pStyle w:val="NoSpacing"/>
              <w:tabs>
                <w:tab w:val="left" w:pos="436"/>
              </w:tabs>
              <w:rPr>
                <w:rFonts w:ascii="Arial" w:hAnsi="Arial" w:cs="Arial"/>
              </w:rPr>
            </w:pPr>
            <w:r w:rsidRPr="00B1069F">
              <w:rPr>
                <w:rFonts w:ascii="Arial" w:hAnsi="Arial" w:cs="Arial"/>
                <w:b/>
              </w:rPr>
              <w:t>Academy Benchmarking</w:t>
            </w:r>
          </w:p>
          <w:p w:rsidR="00B1069F" w:rsidRDefault="00B1069F" w:rsidP="00B1069F">
            <w:pPr>
              <w:pStyle w:val="NoSpacing"/>
              <w:tabs>
                <w:tab w:val="left" w:pos="436"/>
              </w:tabs>
              <w:rPr>
                <w:rFonts w:ascii="Arial" w:hAnsi="Arial" w:cs="Arial"/>
              </w:rPr>
            </w:pPr>
            <w:r>
              <w:rPr>
                <w:rFonts w:ascii="Arial" w:hAnsi="Arial" w:cs="Arial"/>
              </w:rPr>
              <w:t xml:space="preserve">AB reported that she has followed up the recommended websites from Governor Support but, because </w:t>
            </w:r>
            <w:proofErr w:type="spellStart"/>
            <w:r>
              <w:rPr>
                <w:rFonts w:ascii="Arial" w:hAnsi="Arial" w:cs="Arial"/>
              </w:rPr>
              <w:t>Westlea</w:t>
            </w:r>
            <w:proofErr w:type="spellEnd"/>
            <w:r>
              <w:rPr>
                <w:rFonts w:ascii="Arial" w:hAnsi="Arial" w:cs="Arial"/>
              </w:rPr>
              <w:t xml:space="preserve"> is a ‘new’ academy, </w:t>
            </w:r>
            <w:proofErr w:type="gramStart"/>
            <w:r>
              <w:rPr>
                <w:rFonts w:ascii="Arial" w:hAnsi="Arial" w:cs="Arial"/>
              </w:rPr>
              <w:t xml:space="preserve">the </w:t>
            </w:r>
            <w:r w:rsidR="002B7360">
              <w:rPr>
                <w:rFonts w:ascii="Arial" w:hAnsi="Arial" w:cs="Arial"/>
              </w:rPr>
              <w:t xml:space="preserve"> school’s</w:t>
            </w:r>
            <w:proofErr w:type="gramEnd"/>
            <w:r w:rsidR="002B7360">
              <w:rPr>
                <w:rFonts w:ascii="Arial" w:hAnsi="Arial" w:cs="Arial"/>
              </w:rPr>
              <w:t xml:space="preserve"> </w:t>
            </w:r>
            <w:r>
              <w:rPr>
                <w:rFonts w:ascii="Arial" w:hAnsi="Arial" w:cs="Arial"/>
              </w:rPr>
              <w:t xml:space="preserve">data is not yet listed.  </w:t>
            </w:r>
            <w:r w:rsidR="002D3C77">
              <w:rPr>
                <w:rFonts w:ascii="Arial" w:hAnsi="Arial" w:cs="Arial"/>
              </w:rPr>
              <w:t xml:space="preserve">Going forward, it would be useful to compare the four LACT schools.  </w:t>
            </w:r>
            <w:proofErr w:type="spellStart"/>
            <w:r w:rsidR="002D3C77">
              <w:rPr>
                <w:rFonts w:ascii="Arial" w:hAnsi="Arial" w:cs="Arial"/>
              </w:rPr>
              <w:t>CMcK</w:t>
            </w:r>
            <w:proofErr w:type="spellEnd"/>
            <w:r w:rsidR="002D3C77">
              <w:rPr>
                <w:rFonts w:ascii="Arial" w:hAnsi="Arial" w:cs="Arial"/>
              </w:rPr>
              <w:t xml:space="preserve"> asked AB to keep checking the benchmarking websites so that the exercise can be carried out for </w:t>
            </w:r>
            <w:proofErr w:type="spellStart"/>
            <w:r w:rsidR="002D3C77">
              <w:rPr>
                <w:rFonts w:ascii="Arial" w:hAnsi="Arial" w:cs="Arial"/>
              </w:rPr>
              <w:t>Westlea</w:t>
            </w:r>
            <w:proofErr w:type="spellEnd"/>
            <w:r w:rsidR="002D3C77">
              <w:rPr>
                <w:rFonts w:ascii="Arial" w:hAnsi="Arial" w:cs="Arial"/>
              </w:rPr>
              <w:t xml:space="preserve">; it will then </w:t>
            </w:r>
            <w:r>
              <w:rPr>
                <w:rFonts w:ascii="Arial" w:hAnsi="Arial" w:cs="Arial"/>
              </w:rPr>
              <w:t xml:space="preserve">be carried </w:t>
            </w:r>
            <w:r w:rsidR="002D3C77">
              <w:rPr>
                <w:rFonts w:ascii="Arial" w:hAnsi="Arial" w:cs="Arial"/>
              </w:rPr>
              <w:t>out annually.</w:t>
            </w:r>
            <w:r w:rsidR="002D3C77">
              <w:rPr>
                <w:rFonts w:ascii="Arial" w:hAnsi="Arial" w:cs="Arial"/>
                <w:b/>
              </w:rPr>
              <w:t xml:space="preserve">  </w:t>
            </w:r>
            <w:r w:rsidR="002D3C77">
              <w:rPr>
                <w:rFonts w:ascii="Arial" w:hAnsi="Arial" w:cs="Arial"/>
              </w:rPr>
              <w:t xml:space="preserve">In addition, </w:t>
            </w:r>
            <w:proofErr w:type="spellStart"/>
            <w:r w:rsidR="002D3C77">
              <w:rPr>
                <w:rFonts w:ascii="Arial" w:hAnsi="Arial" w:cs="Arial"/>
              </w:rPr>
              <w:t>CMcK</w:t>
            </w:r>
            <w:proofErr w:type="spellEnd"/>
            <w:r w:rsidR="002D3C77">
              <w:rPr>
                <w:rFonts w:ascii="Arial" w:hAnsi="Arial" w:cs="Arial"/>
              </w:rPr>
              <w:t xml:space="preserve"> will raise this at the LACT so that the four schools can carry out the benchmarking exercise.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D3C77">
              <w:rPr>
                <w:rFonts w:ascii="Arial" w:hAnsi="Arial" w:cs="Arial"/>
                <w:b/>
              </w:rPr>
              <w:tab/>
            </w:r>
            <w:r w:rsidR="002D3C77">
              <w:rPr>
                <w:rFonts w:ascii="Arial" w:hAnsi="Arial" w:cs="Arial"/>
                <w:b/>
              </w:rPr>
              <w:tab/>
              <w:t>&lt;Action&gt;</w:t>
            </w:r>
            <w:r>
              <w:rPr>
                <w:rFonts w:ascii="Arial" w:hAnsi="Arial" w:cs="Arial"/>
                <w:b/>
              </w:rPr>
              <w:t>&lt;Agenda</w:t>
            </w:r>
            <w:r w:rsidR="002D3C77">
              <w:rPr>
                <w:rFonts w:ascii="Arial" w:hAnsi="Arial" w:cs="Arial"/>
                <w:b/>
              </w:rPr>
              <w:t>s</w:t>
            </w:r>
            <w:r>
              <w:rPr>
                <w:rFonts w:ascii="Arial" w:hAnsi="Arial" w:cs="Arial"/>
                <w:b/>
              </w:rPr>
              <w:t>&gt;</w:t>
            </w:r>
          </w:p>
          <w:p w:rsidR="00B1069F" w:rsidRPr="00B1069F" w:rsidRDefault="00B1069F" w:rsidP="00B1069F">
            <w:pPr>
              <w:pStyle w:val="NoSpacing"/>
              <w:tabs>
                <w:tab w:val="left" w:pos="436"/>
              </w:tabs>
              <w:rPr>
                <w:rFonts w:ascii="Arial" w:hAnsi="Arial" w:cs="Arial"/>
              </w:rPr>
            </w:pPr>
          </w:p>
        </w:tc>
      </w:tr>
      <w:tr w:rsidR="00FA0D8E" w:rsidRPr="004A679F" w:rsidTr="00485A4B">
        <w:tc>
          <w:tcPr>
            <w:tcW w:w="854" w:type="dxa"/>
            <w:shd w:val="clear" w:color="auto" w:fill="auto"/>
          </w:tcPr>
          <w:p w:rsidR="00FA0D8E" w:rsidRDefault="00FA0D8E" w:rsidP="00315907">
            <w:pPr>
              <w:pStyle w:val="NoSpacing"/>
              <w:rPr>
                <w:rFonts w:ascii="Arial" w:hAnsi="Arial" w:cs="Arial"/>
                <w:b/>
              </w:rPr>
            </w:pPr>
          </w:p>
          <w:p w:rsidR="00FA0D8E" w:rsidRDefault="00FA0D8E" w:rsidP="00315907">
            <w:pPr>
              <w:pStyle w:val="NoSpacing"/>
              <w:rPr>
                <w:rFonts w:ascii="Arial" w:hAnsi="Arial" w:cs="Arial"/>
                <w:b/>
              </w:rPr>
            </w:pPr>
            <w:r>
              <w:rPr>
                <w:rFonts w:ascii="Arial" w:hAnsi="Arial" w:cs="Arial"/>
                <w:b/>
              </w:rPr>
              <w:t>10</w:t>
            </w:r>
          </w:p>
          <w:p w:rsidR="00FA0D8E" w:rsidRDefault="00FA0D8E" w:rsidP="00315907">
            <w:pPr>
              <w:pStyle w:val="NoSpacing"/>
              <w:rPr>
                <w:rFonts w:ascii="Arial" w:hAnsi="Arial" w:cs="Arial"/>
                <w:b/>
              </w:rPr>
            </w:pPr>
            <w:r>
              <w:rPr>
                <w:rFonts w:ascii="Arial" w:hAnsi="Arial" w:cs="Arial"/>
                <w:b/>
              </w:rPr>
              <w:t>10.1</w:t>
            </w:r>
          </w:p>
        </w:tc>
        <w:tc>
          <w:tcPr>
            <w:tcW w:w="9710" w:type="dxa"/>
            <w:shd w:val="clear" w:color="auto" w:fill="auto"/>
          </w:tcPr>
          <w:p w:rsidR="00FA0D8E" w:rsidRDefault="00FA0D8E" w:rsidP="00595DE4">
            <w:pPr>
              <w:pStyle w:val="NoSpacing"/>
              <w:tabs>
                <w:tab w:val="left" w:pos="436"/>
              </w:tabs>
              <w:rPr>
                <w:rFonts w:ascii="Arial" w:hAnsi="Arial" w:cs="Arial"/>
              </w:rPr>
            </w:pPr>
          </w:p>
          <w:p w:rsidR="00FA0D8E" w:rsidRDefault="00FA0D8E" w:rsidP="00595DE4">
            <w:pPr>
              <w:pStyle w:val="NoSpacing"/>
              <w:tabs>
                <w:tab w:val="left" w:pos="436"/>
              </w:tabs>
              <w:rPr>
                <w:rFonts w:ascii="Arial" w:hAnsi="Arial" w:cs="Arial"/>
              </w:rPr>
            </w:pPr>
            <w:r>
              <w:rPr>
                <w:rFonts w:ascii="Arial" w:hAnsi="Arial" w:cs="Arial"/>
                <w:b/>
              </w:rPr>
              <w:t xml:space="preserve">Health and Safety Update </w:t>
            </w:r>
          </w:p>
          <w:p w:rsidR="00FA0D8E" w:rsidRDefault="00FA0D8E" w:rsidP="00595DE4">
            <w:pPr>
              <w:pStyle w:val="NoSpacing"/>
              <w:tabs>
                <w:tab w:val="left" w:pos="436"/>
              </w:tabs>
              <w:rPr>
                <w:rFonts w:ascii="Arial" w:hAnsi="Arial" w:cs="Arial"/>
              </w:rPr>
            </w:pPr>
            <w:r>
              <w:rPr>
                <w:rFonts w:ascii="Arial" w:hAnsi="Arial" w:cs="Arial"/>
              </w:rPr>
              <w:t>RC reported as follows:</w:t>
            </w:r>
          </w:p>
          <w:p w:rsidR="00FA0D8E" w:rsidRDefault="00FA0D8E" w:rsidP="00FA0D8E">
            <w:pPr>
              <w:pStyle w:val="NoSpacing"/>
              <w:numPr>
                <w:ilvl w:val="0"/>
                <w:numId w:val="26"/>
              </w:numPr>
              <w:tabs>
                <w:tab w:val="left" w:pos="436"/>
              </w:tabs>
              <w:ind w:left="139" w:hanging="139"/>
              <w:rPr>
                <w:rFonts w:ascii="Arial" w:hAnsi="Arial" w:cs="Arial"/>
              </w:rPr>
            </w:pPr>
            <w:r>
              <w:rPr>
                <w:rFonts w:ascii="Arial" w:hAnsi="Arial" w:cs="Arial"/>
              </w:rPr>
              <w:t>Cleaners are carrying out monthly online training.</w:t>
            </w:r>
          </w:p>
          <w:p w:rsidR="00FA0D8E" w:rsidRDefault="00FA0D8E" w:rsidP="00FA0D8E">
            <w:pPr>
              <w:pStyle w:val="NoSpacing"/>
              <w:numPr>
                <w:ilvl w:val="0"/>
                <w:numId w:val="26"/>
              </w:numPr>
              <w:tabs>
                <w:tab w:val="left" w:pos="436"/>
              </w:tabs>
              <w:ind w:left="139" w:hanging="139"/>
              <w:rPr>
                <w:rFonts w:ascii="Arial" w:hAnsi="Arial" w:cs="Arial"/>
              </w:rPr>
            </w:pPr>
            <w:r>
              <w:rPr>
                <w:rFonts w:ascii="Arial" w:hAnsi="Arial" w:cs="Arial"/>
              </w:rPr>
              <w:t>Legionella training has been attended by the HT</w:t>
            </w:r>
            <w:r w:rsidR="00005D62">
              <w:rPr>
                <w:rFonts w:ascii="Arial" w:hAnsi="Arial" w:cs="Arial"/>
              </w:rPr>
              <w:t xml:space="preserve"> and TP</w:t>
            </w:r>
            <w:r>
              <w:rPr>
                <w:rFonts w:ascii="Arial" w:hAnsi="Arial" w:cs="Arial"/>
              </w:rPr>
              <w:t>.</w:t>
            </w:r>
          </w:p>
          <w:p w:rsidR="00FA0D8E" w:rsidRDefault="00FA0D8E" w:rsidP="00FA0D8E">
            <w:pPr>
              <w:pStyle w:val="NoSpacing"/>
              <w:numPr>
                <w:ilvl w:val="0"/>
                <w:numId w:val="26"/>
              </w:numPr>
              <w:tabs>
                <w:tab w:val="left" w:pos="436"/>
              </w:tabs>
              <w:ind w:left="139" w:hanging="139"/>
              <w:rPr>
                <w:rFonts w:ascii="Arial" w:hAnsi="Arial" w:cs="Arial"/>
              </w:rPr>
            </w:pPr>
            <w:r>
              <w:rPr>
                <w:rFonts w:ascii="Arial" w:hAnsi="Arial" w:cs="Arial"/>
              </w:rPr>
              <w:t xml:space="preserve">Risk assessments have been carried out by TO and TP.  </w:t>
            </w:r>
            <w:proofErr w:type="spellStart"/>
            <w:r>
              <w:rPr>
                <w:rFonts w:ascii="Arial" w:hAnsi="Arial" w:cs="Arial"/>
              </w:rPr>
              <w:t>CMcK</w:t>
            </w:r>
            <w:proofErr w:type="spellEnd"/>
            <w:r>
              <w:rPr>
                <w:rFonts w:ascii="Arial" w:hAnsi="Arial" w:cs="Arial"/>
              </w:rPr>
              <w:t xml:space="preserve"> again acknowledged the work done by these staff.</w:t>
            </w:r>
          </w:p>
          <w:p w:rsidR="00FA0D8E" w:rsidRDefault="00FA0D8E" w:rsidP="00FA0D8E">
            <w:pPr>
              <w:pStyle w:val="NoSpacing"/>
              <w:numPr>
                <w:ilvl w:val="0"/>
                <w:numId w:val="26"/>
              </w:numPr>
              <w:tabs>
                <w:tab w:val="left" w:pos="436"/>
              </w:tabs>
              <w:ind w:left="139" w:hanging="139"/>
              <w:rPr>
                <w:rFonts w:ascii="Arial" w:hAnsi="Arial" w:cs="Arial"/>
              </w:rPr>
            </w:pPr>
            <w:r>
              <w:rPr>
                <w:rFonts w:ascii="Arial" w:hAnsi="Arial" w:cs="Arial"/>
              </w:rPr>
              <w:t>Ellis Whittam payments are due again in June.</w:t>
            </w:r>
          </w:p>
          <w:p w:rsidR="00FA0D8E" w:rsidRDefault="00FA0D8E" w:rsidP="00FA0D8E">
            <w:pPr>
              <w:pStyle w:val="NoSpacing"/>
              <w:numPr>
                <w:ilvl w:val="0"/>
                <w:numId w:val="26"/>
              </w:numPr>
              <w:tabs>
                <w:tab w:val="left" w:pos="436"/>
              </w:tabs>
              <w:ind w:left="139" w:hanging="139"/>
              <w:rPr>
                <w:rFonts w:ascii="Arial" w:hAnsi="Arial" w:cs="Arial"/>
              </w:rPr>
            </w:pPr>
            <w:r>
              <w:rPr>
                <w:rFonts w:ascii="Arial" w:hAnsi="Arial" w:cs="Arial"/>
              </w:rPr>
              <w:t>All checks are on track.</w:t>
            </w:r>
          </w:p>
          <w:p w:rsidR="00FA0D8E" w:rsidRPr="00D75B28" w:rsidRDefault="00FA0D8E" w:rsidP="00FA0D8E">
            <w:pPr>
              <w:pStyle w:val="NoSpacing"/>
              <w:numPr>
                <w:ilvl w:val="0"/>
                <w:numId w:val="26"/>
              </w:numPr>
              <w:tabs>
                <w:tab w:val="left" w:pos="436"/>
              </w:tabs>
              <w:ind w:left="139" w:hanging="139"/>
              <w:rPr>
                <w:rFonts w:ascii="Arial" w:hAnsi="Arial" w:cs="Arial"/>
              </w:rPr>
            </w:pPr>
            <w:r>
              <w:rPr>
                <w:rFonts w:ascii="Arial" w:hAnsi="Arial" w:cs="Arial"/>
              </w:rPr>
              <w:t>Fire training checks for staff: TO will check these.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&lt;Action&gt;</w:t>
            </w:r>
          </w:p>
        </w:tc>
      </w:tr>
      <w:tr w:rsidR="00A10A23" w:rsidRPr="004A679F" w:rsidTr="00A14BFB">
        <w:trPr>
          <w:trHeight w:val="2435"/>
        </w:trPr>
        <w:tc>
          <w:tcPr>
            <w:tcW w:w="854" w:type="dxa"/>
            <w:shd w:val="clear" w:color="auto" w:fill="auto"/>
          </w:tcPr>
          <w:p w:rsidR="00A10A23" w:rsidRDefault="00A10A23" w:rsidP="00315907">
            <w:pPr>
              <w:pStyle w:val="NoSpacing"/>
              <w:rPr>
                <w:rFonts w:ascii="Arial" w:hAnsi="Arial" w:cs="Arial"/>
                <w:b/>
              </w:rPr>
            </w:pPr>
          </w:p>
          <w:p w:rsidR="00A10A23" w:rsidRDefault="00A10A23" w:rsidP="00315907">
            <w:pPr>
              <w:pStyle w:val="NoSpacing"/>
              <w:rPr>
                <w:rFonts w:ascii="Arial" w:hAnsi="Arial" w:cs="Arial"/>
                <w:b/>
              </w:rPr>
            </w:pPr>
            <w:r>
              <w:rPr>
                <w:rFonts w:ascii="Arial" w:hAnsi="Arial" w:cs="Arial"/>
                <w:b/>
              </w:rPr>
              <w:t>11</w:t>
            </w:r>
          </w:p>
          <w:p w:rsidR="00A10A23" w:rsidRDefault="00A10A23" w:rsidP="00315907">
            <w:pPr>
              <w:pStyle w:val="NoSpacing"/>
              <w:rPr>
                <w:rFonts w:ascii="Arial" w:hAnsi="Arial" w:cs="Arial"/>
                <w:b/>
              </w:rPr>
            </w:pPr>
          </w:p>
          <w:p w:rsidR="00A10A23" w:rsidRDefault="00A10A23" w:rsidP="00315907">
            <w:pPr>
              <w:pStyle w:val="NoSpacing"/>
              <w:rPr>
                <w:rFonts w:ascii="Arial" w:hAnsi="Arial" w:cs="Arial"/>
                <w:b/>
              </w:rPr>
            </w:pPr>
            <w:r>
              <w:rPr>
                <w:rFonts w:ascii="Arial" w:hAnsi="Arial" w:cs="Arial"/>
                <w:b/>
              </w:rPr>
              <w:t>11.1</w:t>
            </w:r>
          </w:p>
          <w:p w:rsidR="00A10A23" w:rsidRDefault="00A10A23" w:rsidP="00315907">
            <w:pPr>
              <w:pStyle w:val="NoSpacing"/>
              <w:rPr>
                <w:rFonts w:ascii="Arial" w:hAnsi="Arial" w:cs="Arial"/>
                <w:b/>
              </w:rPr>
            </w:pPr>
          </w:p>
          <w:p w:rsidR="00A10A23" w:rsidRDefault="00A10A23" w:rsidP="00315907">
            <w:pPr>
              <w:pStyle w:val="NoSpacing"/>
              <w:rPr>
                <w:rFonts w:ascii="Arial" w:hAnsi="Arial" w:cs="Arial"/>
                <w:b/>
              </w:rPr>
            </w:pPr>
          </w:p>
          <w:p w:rsidR="00A10A23" w:rsidRDefault="00A10A23" w:rsidP="00315907">
            <w:pPr>
              <w:pStyle w:val="NoSpacing"/>
              <w:rPr>
                <w:rFonts w:ascii="Arial" w:hAnsi="Arial" w:cs="Arial"/>
                <w:b/>
              </w:rPr>
            </w:pPr>
          </w:p>
          <w:p w:rsidR="00A10A23" w:rsidRDefault="00A10A23" w:rsidP="00315907">
            <w:pPr>
              <w:pStyle w:val="NoSpacing"/>
              <w:rPr>
                <w:rFonts w:ascii="Arial" w:hAnsi="Arial" w:cs="Arial"/>
                <w:b/>
              </w:rPr>
            </w:pPr>
          </w:p>
        </w:tc>
        <w:tc>
          <w:tcPr>
            <w:tcW w:w="9710" w:type="dxa"/>
            <w:shd w:val="clear" w:color="auto" w:fill="auto"/>
          </w:tcPr>
          <w:p w:rsidR="00A10A23" w:rsidRDefault="00A10A23" w:rsidP="00595DE4">
            <w:pPr>
              <w:pStyle w:val="NoSpacing"/>
              <w:tabs>
                <w:tab w:val="left" w:pos="436"/>
              </w:tabs>
              <w:rPr>
                <w:rFonts w:ascii="Arial" w:hAnsi="Arial" w:cs="Arial"/>
              </w:rPr>
            </w:pPr>
          </w:p>
          <w:p w:rsidR="00A10A23" w:rsidRPr="004A679F" w:rsidRDefault="00A10A23" w:rsidP="00595DE4">
            <w:pPr>
              <w:pStyle w:val="NoSpacing"/>
              <w:rPr>
                <w:rFonts w:ascii="Arial" w:hAnsi="Arial" w:cs="Arial"/>
              </w:rPr>
            </w:pPr>
            <w:r w:rsidRPr="004A679F">
              <w:rPr>
                <w:rFonts w:ascii="Arial" w:hAnsi="Arial" w:cs="Arial"/>
                <w:b/>
              </w:rPr>
              <w:t>Any Other Business</w:t>
            </w:r>
          </w:p>
          <w:p w:rsidR="00A10A23" w:rsidRDefault="00A10A23" w:rsidP="00595DE4">
            <w:pPr>
              <w:pStyle w:val="NoSpacing"/>
              <w:tabs>
                <w:tab w:val="left" w:pos="436"/>
              </w:tabs>
              <w:rPr>
                <w:rFonts w:ascii="Arial" w:hAnsi="Arial" w:cs="Arial"/>
              </w:rPr>
            </w:pPr>
          </w:p>
          <w:p w:rsidR="00A10A23" w:rsidRDefault="00A10A23" w:rsidP="00595DE4">
            <w:pPr>
              <w:pStyle w:val="NoSpacing"/>
              <w:tabs>
                <w:tab w:val="left" w:pos="436"/>
              </w:tabs>
              <w:rPr>
                <w:rFonts w:ascii="Arial" w:hAnsi="Arial" w:cs="Arial"/>
              </w:rPr>
            </w:pPr>
            <w:r>
              <w:rPr>
                <w:rFonts w:ascii="Arial" w:hAnsi="Arial" w:cs="Arial"/>
                <w:u w:val="single"/>
              </w:rPr>
              <w:t>Feedback from LACT Board Meeting 9.2.15</w:t>
            </w:r>
          </w:p>
          <w:p w:rsidR="00A10A23" w:rsidRDefault="00A10A23" w:rsidP="00595DE4">
            <w:pPr>
              <w:pStyle w:val="NoSpacing"/>
              <w:tabs>
                <w:tab w:val="left" w:pos="436"/>
              </w:tabs>
              <w:rPr>
                <w:rFonts w:ascii="Arial" w:hAnsi="Arial" w:cs="Arial"/>
              </w:rPr>
            </w:pPr>
            <w:proofErr w:type="spellStart"/>
            <w:r>
              <w:rPr>
                <w:rFonts w:ascii="Arial" w:hAnsi="Arial" w:cs="Arial"/>
              </w:rPr>
              <w:t>CMcK</w:t>
            </w:r>
            <w:proofErr w:type="spellEnd"/>
            <w:r>
              <w:rPr>
                <w:rFonts w:ascii="Arial" w:hAnsi="Arial" w:cs="Arial"/>
              </w:rPr>
              <w:t xml:space="preserve"> reported that the Director with Expertise in Finance (Daniel Pearce) had provided feedback following the audit which showed that the auditor had no issues with </w:t>
            </w:r>
            <w:proofErr w:type="spellStart"/>
            <w:r>
              <w:rPr>
                <w:rFonts w:ascii="Arial" w:hAnsi="Arial" w:cs="Arial"/>
              </w:rPr>
              <w:t>Westlea’s</w:t>
            </w:r>
            <w:proofErr w:type="spellEnd"/>
            <w:r>
              <w:rPr>
                <w:rFonts w:ascii="Arial" w:hAnsi="Arial" w:cs="Arial"/>
              </w:rPr>
              <w:t xml:space="preserve"> records.</w:t>
            </w:r>
          </w:p>
          <w:p w:rsidR="00A14BFB" w:rsidRDefault="00A14BFB" w:rsidP="00595DE4">
            <w:pPr>
              <w:pStyle w:val="NoSpacing"/>
              <w:tabs>
                <w:tab w:val="left" w:pos="436"/>
              </w:tabs>
              <w:rPr>
                <w:rFonts w:ascii="Arial" w:hAnsi="Arial" w:cs="Arial"/>
              </w:rPr>
            </w:pPr>
          </w:p>
          <w:p w:rsidR="00A14BFB" w:rsidRPr="00003446" w:rsidRDefault="00A14BFB" w:rsidP="00A14BFB">
            <w:pPr>
              <w:pStyle w:val="NoSpacing"/>
              <w:tabs>
                <w:tab w:val="left" w:pos="436"/>
              </w:tabs>
              <w:rPr>
                <w:rFonts w:ascii="Arial" w:hAnsi="Arial" w:cs="Arial"/>
              </w:rPr>
            </w:pPr>
            <w:r>
              <w:rPr>
                <w:rFonts w:ascii="Arial" w:hAnsi="Arial" w:cs="Arial"/>
              </w:rPr>
              <w:t>DP has also provided guidance on goods or services provided by individuals or organisations connected to the academy trust; this will be sent to AB by the Clerk.</w:t>
            </w:r>
            <w:r>
              <w:rPr>
                <w:rFonts w:ascii="Arial" w:hAnsi="Arial" w:cs="Arial"/>
              </w:rPr>
              <w:tab/>
            </w:r>
            <w:r>
              <w:rPr>
                <w:rFonts w:ascii="Arial" w:hAnsi="Arial" w:cs="Arial"/>
              </w:rPr>
              <w:tab/>
            </w:r>
            <w:r>
              <w:rPr>
                <w:rFonts w:ascii="Arial" w:hAnsi="Arial" w:cs="Arial"/>
                <w:b/>
              </w:rPr>
              <w:t>&lt;Action&gt;</w:t>
            </w:r>
            <w:r>
              <w:rPr>
                <w:rFonts w:ascii="Arial" w:hAnsi="Arial" w:cs="Arial"/>
              </w:rPr>
              <w:tab/>
            </w:r>
          </w:p>
        </w:tc>
      </w:tr>
      <w:tr w:rsidR="00A10A23" w:rsidRPr="004A679F" w:rsidTr="00485A4B">
        <w:tc>
          <w:tcPr>
            <w:tcW w:w="854" w:type="dxa"/>
            <w:shd w:val="clear" w:color="auto" w:fill="auto"/>
          </w:tcPr>
          <w:p w:rsidR="00A10A23" w:rsidRDefault="00A10A23" w:rsidP="00315907">
            <w:pPr>
              <w:pStyle w:val="NoSpacing"/>
              <w:rPr>
                <w:rFonts w:ascii="Arial" w:hAnsi="Arial" w:cs="Arial"/>
                <w:b/>
              </w:rPr>
            </w:pPr>
          </w:p>
          <w:p w:rsidR="00A10A23" w:rsidRDefault="00A10A23" w:rsidP="00315907">
            <w:pPr>
              <w:pStyle w:val="NoSpacing"/>
              <w:rPr>
                <w:rFonts w:ascii="Arial" w:hAnsi="Arial" w:cs="Arial"/>
                <w:b/>
              </w:rPr>
            </w:pPr>
            <w:r>
              <w:rPr>
                <w:rFonts w:ascii="Arial" w:hAnsi="Arial" w:cs="Arial"/>
                <w:b/>
              </w:rPr>
              <w:t>12</w:t>
            </w:r>
          </w:p>
          <w:p w:rsidR="00A10A23" w:rsidRDefault="00A10A23" w:rsidP="00315907">
            <w:pPr>
              <w:pStyle w:val="NoSpacing"/>
              <w:rPr>
                <w:rFonts w:ascii="Arial" w:hAnsi="Arial" w:cs="Arial"/>
                <w:b/>
              </w:rPr>
            </w:pPr>
            <w:r>
              <w:rPr>
                <w:rFonts w:ascii="Arial" w:hAnsi="Arial" w:cs="Arial"/>
                <w:b/>
              </w:rPr>
              <w:t>12.1</w:t>
            </w:r>
          </w:p>
        </w:tc>
        <w:tc>
          <w:tcPr>
            <w:tcW w:w="9710" w:type="dxa"/>
            <w:shd w:val="clear" w:color="auto" w:fill="auto"/>
          </w:tcPr>
          <w:p w:rsidR="00A10A23" w:rsidRPr="004A679F" w:rsidRDefault="00A10A23" w:rsidP="00595DE4">
            <w:pPr>
              <w:pStyle w:val="NoSpacing"/>
              <w:rPr>
                <w:rFonts w:ascii="Arial" w:hAnsi="Arial" w:cs="Arial"/>
                <w:b/>
              </w:rPr>
            </w:pPr>
          </w:p>
          <w:p w:rsidR="00A10A23" w:rsidRPr="004A679F" w:rsidRDefault="00A10A23" w:rsidP="00595DE4">
            <w:pPr>
              <w:pStyle w:val="NoSpacing"/>
              <w:rPr>
                <w:rFonts w:ascii="Arial" w:hAnsi="Arial" w:cs="Arial"/>
              </w:rPr>
            </w:pPr>
            <w:r>
              <w:rPr>
                <w:rFonts w:ascii="Arial" w:hAnsi="Arial" w:cs="Arial"/>
                <w:b/>
              </w:rPr>
              <w:t>Date of Next Meeting</w:t>
            </w:r>
          </w:p>
          <w:p w:rsidR="00A10A23" w:rsidRPr="004A679F" w:rsidRDefault="00A10A23" w:rsidP="00595DE4">
            <w:pPr>
              <w:pStyle w:val="NoSpacing"/>
              <w:rPr>
                <w:rFonts w:ascii="Arial" w:hAnsi="Arial" w:cs="Arial"/>
              </w:rPr>
            </w:pPr>
            <w:r>
              <w:rPr>
                <w:rFonts w:ascii="Arial" w:hAnsi="Arial" w:cs="Arial"/>
              </w:rPr>
              <w:t>Wednesday 13</w:t>
            </w:r>
            <w:r w:rsidRPr="0054371A">
              <w:rPr>
                <w:rFonts w:ascii="Arial" w:hAnsi="Arial" w:cs="Arial"/>
                <w:vertAlign w:val="superscript"/>
              </w:rPr>
              <w:t>th</w:t>
            </w:r>
            <w:r>
              <w:rPr>
                <w:rFonts w:ascii="Arial" w:hAnsi="Arial" w:cs="Arial"/>
              </w:rPr>
              <w:t xml:space="preserve"> May</w:t>
            </w:r>
            <w:r w:rsidRPr="00B67952">
              <w:rPr>
                <w:rFonts w:ascii="Arial" w:hAnsi="Arial" w:cs="Arial"/>
              </w:rPr>
              <w:t xml:space="preserve"> 2015</w:t>
            </w:r>
            <w:r>
              <w:rPr>
                <w:rFonts w:ascii="Arial" w:hAnsi="Arial" w:cs="Arial"/>
              </w:rPr>
              <w:t>.  The start time was agreed by those present to be 5pm.</w:t>
            </w:r>
          </w:p>
        </w:tc>
      </w:tr>
    </w:tbl>
    <w:p w:rsidR="00B5138B" w:rsidRDefault="00B5138B" w:rsidP="00B5138B">
      <w:pPr>
        <w:pStyle w:val="NoSpacing"/>
        <w:rPr>
          <w:rFonts w:ascii="Arial" w:hAnsi="Arial" w:cs="Arial"/>
          <w:b/>
        </w:rPr>
      </w:pPr>
    </w:p>
    <w:p w:rsidR="004A679F" w:rsidRPr="00B5138B" w:rsidRDefault="004A679F" w:rsidP="00B5138B">
      <w:pPr>
        <w:pStyle w:val="NoSpacing"/>
        <w:rPr>
          <w:rFonts w:ascii="Arial" w:hAnsi="Arial" w:cs="Arial"/>
          <w:b/>
        </w:rPr>
      </w:pPr>
      <w:r w:rsidRPr="00B5138B">
        <w:rPr>
          <w:rFonts w:ascii="Arial" w:hAnsi="Arial" w:cs="Arial"/>
          <w:b/>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199"/>
        <w:gridCol w:w="1299"/>
        <w:gridCol w:w="1360"/>
      </w:tblGrid>
      <w:tr w:rsidR="004A679F" w:rsidRPr="00B5138B" w:rsidTr="000260CC">
        <w:tc>
          <w:tcPr>
            <w:tcW w:w="706" w:type="dxa"/>
            <w:shd w:val="clear" w:color="auto" w:fill="auto"/>
          </w:tcPr>
          <w:p w:rsidR="004A679F" w:rsidRPr="00B5138B" w:rsidRDefault="004A679F" w:rsidP="00B5138B">
            <w:pPr>
              <w:pStyle w:val="NoSpacing"/>
              <w:rPr>
                <w:rFonts w:ascii="Arial" w:hAnsi="Arial" w:cs="Arial"/>
              </w:rPr>
            </w:pPr>
            <w:r w:rsidRPr="00B5138B">
              <w:rPr>
                <w:rFonts w:ascii="Arial" w:hAnsi="Arial" w:cs="Arial"/>
              </w:rPr>
              <w:t>Min</w:t>
            </w:r>
          </w:p>
        </w:tc>
        <w:tc>
          <w:tcPr>
            <w:tcW w:w="7199" w:type="dxa"/>
            <w:shd w:val="clear" w:color="auto" w:fill="auto"/>
          </w:tcPr>
          <w:p w:rsidR="004A679F" w:rsidRPr="00B5138B" w:rsidRDefault="004A679F" w:rsidP="00B5138B">
            <w:pPr>
              <w:pStyle w:val="NoSpacing"/>
              <w:rPr>
                <w:rFonts w:ascii="Arial" w:hAnsi="Arial" w:cs="Arial"/>
              </w:rPr>
            </w:pPr>
            <w:r w:rsidRPr="00B5138B">
              <w:rPr>
                <w:rFonts w:ascii="Arial" w:hAnsi="Arial" w:cs="Arial"/>
              </w:rPr>
              <w:t>Detail</w:t>
            </w:r>
          </w:p>
        </w:tc>
        <w:tc>
          <w:tcPr>
            <w:tcW w:w="1299" w:type="dxa"/>
            <w:shd w:val="clear" w:color="auto" w:fill="auto"/>
          </w:tcPr>
          <w:p w:rsidR="004A679F" w:rsidRPr="00B5138B" w:rsidRDefault="004A679F" w:rsidP="00B5138B">
            <w:pPr>
              <w:pStyle w:val="NoSpacing"/>
              <w:rPr>
                <w:rFonts w:ascii="Arial" w:hAnsi="Arial" w:cs="Arial"/>
              </w:rPr>
            </w:pPr>
            <w:r w:rsidRPr="00B5138B">
              <w:rPr>
                <w:rFonts w:ascii="Arial" w:hAnsi="Arial" w:cs="Arial"/>
              </w:rPr>
              <w:t>By Whom</w:t>
            </w:r>
          </w:p>
        </w:tc>
        <w:tc>
          <w:tcPr>
            <w:tcW w:w="1360" w:type="dxa"/>
            <w:shd w:val="clear" w:color="auto" w:fill="auto"/>
          </w:tcPr>
          <w:p w:rsidR="004A679F" w:rsidRPr="00B5138B" w:rsidRDefault="004A679F" w:rsidP="00B5138B">
            <w:pPr>
              <w:pStyle w:val="NoSpacing"/>
              <w:rPr>
                <w:rFonts w:ascii="Arial" w:hAnsi="Arial" w:cs="Arial"/>
              </w:rPr>
            </w:pPr>
            <w:r w:rsidRPr="00B5138B">
              <w:rPr>
                <w:rFonts w:ascii="Arial" w:hAnsi="Arial" w:cs="Arial"/>
              </w:rPr>
              <w:t>By When</w:t>
            </w:r>
          </w:p>
        </w:tc>
      </w:tr>
      <w:tr w:rsidR="004A679F" w:rsidRPr="00B5138B" w:rsidTr="000260CC">
        <w:tc>
          <w:tcPr>
            <w:tcW w:w="706" w:type="dxa"/>
            <w:shd w:val="clear" w:color="auto" w:fill="auto"/>
          </w:tcPr>
          <w:p w:rsidR="004A679F" w:rsidRPr="00B5138B" w:rsidRDefault="009D1ADA" w:rsidP="00B5138B">
            <w:pPr>
              <w:pStyle w:val="NoSpacing"/>
              <w:rPr>
                <w:rFonts w:ascii="Arial" w:hAnsi="Arial" w:cs="Arial"/>
              </w:rPr>
            </w:pPr>
            <w:r>
              <w:rPr>
                <w:rFonts w:ascii="Arial" w:hAnsi="Arial" w:cs="Arial"/>
              </w:rPr>
              <w:t>8</w:t>
            </w:r>
            <w:r w:rsidR="00083896">
              <w:rPr>
                <w:rFonts w:ascii="Arial" w:hAnsi="Arial" w:cs="Arial"/>
              </w:rPr>
              <w:t>.1</w:t>
            </w:r>
          </w:p>
        </w:tc>
        <w:tc>
          <w:tcPr>
            <w:tcW w:w="7199" w:type="dxa"/>
            <w:shd w:val="clear" w:color="auto" w:fill="auto"/>
          </w:tcPr>
          <w:p w:rsidR="006243EC" w:rsidRPr="00B5138B" w:rsidRDefault="00083896" w:rsidP="00083896">
            <w:pPr>
              <w:pStyle w:val="NoSpacing"/>
              <w:rPr>
                <w:rFonts w:ascii="Arial" w:hAnsi="Arial" w:cs="Arial"/>
              </w:rPr>
            </w:pPr>
            <w:r>
              <w:rPr>
                <w:rFonts w:ascii="Arial" w:hAnsi="Arial" w:cs="Arial"/>
              </w:rPr>
              <w:t>- Contact the Link Magazine to promote governor vacancies.</w:t>
            </w:r>
          </w:p>
        </w:tc>
        <w:tc>
          <w:tcPr>
            <w:tcW w:w="1299" w:type="dxa"/>
            <w:shd w:val="clear" w:color="auto" w:fill="auto"/>
          </w:tcPr>
          <w:p w:rsidR="00385051" w:rsidRPr="00B5138B" w:rsidRDefault="00083896" w:rsidP="00B5138B">
            <w:pPr>
              <w:pStyle w:val="NoSpacing"/>
              <w:rPr>
                <w:rFonts w:ascii="Arial" w:hAnsi="Arial" w:cs="Arial"/>
              </w:rPr>
            </w:pPr>
            <w:proofErr w:type="spellStart"/>
            <w:r>
              <w:rPr>
                <w:rFonts w:ascii="Arial" w:hAnsi="Arial" w:cs="Arial"/>
              </w:rPr>
              <w:t>CMcK</w:t>
            </w:r>
            <w:proofErr w:type="spellEnd"/>
          </w:p>
        </w:tc>
        <w:tc>
          <w:tcPr>
            <w:tcW w:w="1360" w:type="dxa"/>
            <w:shd w:val="clear" w:color="auto" w:fill="auto"/>
          </w:tcPr>
          <w:p w:rsidR="00385051" w:rsidRPr="00B5138B" w:rsidRDefault="00385051" w:rsidP="00B5138B">
            <w:pPr>
              <w:pStyle w:val="NoSpacing"/>
              <w:rPr>
                <w:rFonts w:ascii="Arial" w:hAnsi="Arial" w:cs="Arial"/>
              </w:rPr>
            </w:pPr>
          </w:p>
        </w:tc>
      </w:tr>
      <w:tr w:rsidR="00F53ECD" w:rsidRPr="00B5138B" w:rsidTr="000260CC">
        <w:tc>
          <w:tcPr>
            <w:tcW w:w="706" w:type="dxa"/>
            <w:shd w:val="clear" w:color="auto" w:fill="auto"/>
          </w:tcPr>
          <w:p w:rsidR="00F53ECD" w:rsidRPr="00B5138B" w:rsidRDefault="002D3C77" w:rsidP="00B5138B">
            <w:pPr>
              <w:pStyle w:val="NoSpacing"/>
              <w:rPr>
                <w:rFonts w:ascii="Arial" w:hAnsi="Arial" w:cs="Arial"/>
              </w:rPr>
            </w:pPr>
            <w:r>
              <w:rPr>
                <w:rFonts w:ascii="Arial" w:hAnsi="Arial" w:cs="Arial"/>
              </w:rPr>
              <w:t>9.1</w:t>
            </w:r>
          </w:p>
        </w:tc>
        <w:tc>
          <w:tcPr>
            <w:tcW w:w="7199" w:type="dxa"/>
            <w:shd w:val="clear" w:color="auto" w:fill="auto"/>
          </w:tcPr>
          <w:p w:rsidR="00491F6C" w:rsidRPr="00B5138B" w:rsidRDefault="002D3C77" w:rsidP="00B5138B">
            <w:pPr>
              <w:pStyle w:val="NoSpacing"/>
              <w:rPr>
                <w:rFonts w:ascii="Arial" w:hAnsi="Arial" w:cs="Arial"/>
              </w:rPr>
            </w:pPr>
            <w:r>
              <w:rPr>
                <w:rFonts w:ascii="Arial" w:hAnsi="Arial" w:cs="Arial"/>
              </w:rPr>
              <w:t>- AB to continue checking the benchmarking websites.</w:t>
            </w:r>
          </w:p>
        </w:tc>
        <w:tc>
          <w:tcPr>
            <w:tcW w:w="1299" w:type="dxa"/>
            <w:shd w:val="clear" w:color="auto" w:fill="auto"/>
          </w:tcPr>
          <w:p w:rsidR="00491F6C" w:rsidRPr="00B5138B" w:rsidRDefault="002D3C77" w:rsidP="00B5138B">
            <w:pPr>
              <w:pStyle w:val="NoSpacing"/>
              <w:rPr>
                <w:rFonts w:ascii="Arial" w:hAnsi="Arial" w:cs="Arial"/>
              </w:rPr>
            </w:pPr>
            <w:r>
              <w:rPr>
                <w:rFonts w:ascii="Arial" w:hAnsi="Arial" w:cs="Arial"/>
              </w:rPr>
              <w:t>AB</w:t>
            </w:r>
          </w:p>
        </w:tc>
        <w:tc>
          <w:tcPr>
            <w:tcW w:w="1360" w:type="dxa"/>
            <w:shd w:val="clear" w:color="auto" w:fill="auto"/>
          </w:tcPr>
          <w:p w:rsidR="00F53ECD" w:rsidRPr="00B5138B" w:rsidRDefault="00F53ECD" w:rsidP="00B5138B">
            <w:pPr>
              <w:pStyle w:val="NoSpacing"/>
              <w:rPr>
                <w:rFonts w:ascii="Arial" w:hAnsi="Arial" w:cs="Arial"/>
              </w:rPr>
            </w:pPr>
          </w:p>
        </w:tc>
      </w:tr>
      <w:tr w:rsidR="00FA0D8E" w:rsidRPr="00B5138B" w:rsidTr="000260CC">
        <w:tc>
          <w:tcPr>
            <w:tcW w:w="706" w:type="dxa"/>
            <w:shd w:val="clear" w:color="auto" w:fill="auto"/>
          </w:tcPr>
          <w:p w:rsidR="00FA0D8E" w:rsidRDefault="00FA0D8E" w:rsidP="00B5138B">
            <w:pPr>
              <w:pStyle w:val="NoSpacing"/>
              <w:rPr>
                <w:rFonts w:ascii="Arial" w:hAnsi="Arial" w:cs="Arial"/>
              </w:rPr>
            </w:pPr>
            <w:r>
              <w:rPr>
                <w:rFonts w:ascii="Arial" w:hAnsi="Arial" w:cs="Arial"/>
              </w:rPr>
              <w:t>10.1</w:t>
            </w:r>
          </w:p>
        </w:tc>
        <w:tc>
          <w:tcPr>
            <w:tcW w:w="7199" w:type="dxa"/>
            <w:shd w:val="clear" w:color="auto" w:fill="auto"/>
          </w:tcPr>
          <w:p w:rsidR="00FA0D8E" w:rsidRDefault="00FA0D8E" w:rsidP="00B5138B">
            <w:pPr>
              <w:pStyle w:val="NoSpacing"/>
              <w:rPr>
                <w:rFonts w:ascii="Arial" w:hAnsi="Arial" w:cs="Arial"/>
              </w:rPr>
            </w:pPr>
            <w:r>
              <w:rPr>
                <w:rFonts w:ascii="Arial" w:hAnsi="Arial" w:cs="Arial"/>
              </w:rPr>
              <w:t>- Fire Training checks for staff.</w:t>
            </w:r>
          </w:p>
        </w:tc>
        <w:tc>
          <w:tcPr>
            <w:tcW w:w="1299" w:type="dxa"/>
            <w:shd w:val="clear" w:color="auto" w:fill="auto"/>
          </w:tcPr>
          <w:p w:rsidR="00FA0D8E" w:rsidRDefault="00FA0D8E" w:rsidP="00B5138B">
            <w:pPr>
              <w:pStyle w:val="NoSpacing"/>
              <w:rPr>
                <w:rFonts w:ascii="Arial" w:hAnsi="Arial" w:cs="Arial"/>
              </w:rPr>
            </w:pPr>
            <w:r>
              <w:rPr>
                <w:rFonts w:ascii="Arial" w:hAnsi="Arial" w:cs="Arial"/>
              </w:rPr>
              <w:t>TO</w:t>
            </w:r>
          </w:p>
        </w:tc>
        <w:tc>
          <w:tcPr>
            <w:tcW w:w="1360" w:type="dxa"/>
            <w:shd w:val="clear" w:color="auto" w:fill="auto"/>
          </w:tcPr>
          <w:p w:rsidR="00FA0D8E" w:rsidRPr="00B5138B" w:rsidRDefault="00FA0D8E" w:rsidP="00B5138B">
            <w:pPr>
              <w:pStyle w:val="NoSpacing"/>
              <w:rPr>
                <w:rFonts w:ascii="Arial" w:hAnsi="Arial" w:cs="Arial"/>
              </w:rPr>
            </w:pPr>
          </w:p>
        </w:tc>
      </w:tr>
      <w:tr w:rsidR="00A14BFB" w:rsidRPr="00B5138B" w:rsidTr="000260CC">
        <w:tc>
          <w:tcPr>
            <w:tcW w:w="706" w:type="dxa"/>
            <w:shd w:val="clear" w:color="auto" w:fill="auto"/>
          </w:tcPr>
          <w:p w:rsidR="00A14BFB" w:rsidRDefault="00A14BFB" w:rsidP="00B5138B">
            <w:pPr>
              <w:pStyle w:val="NoSpacing"/>
              <w:rPr>
                <w:rFonts w:ascii="Arial" w:hAnsi="Arial" w:cs="Arial"/>
              </w:rPr>
            </w:pPr>
            <w:r>
              <w:rPr>
                <w:rFonts w:ascii="Arial" w:hAnsi="Arial" w:cs="Arial"/>
              </w:rPr>
              <w:t>11.1</w:t>
            </w:r>
          </w:p>
        </w:tc>
        <w:tc>
          <w:tcPr>
            <w:tcW w:w="7199" w:type="dxa"/>
            <w:shd w:val="clear" w:color="auto" w:fill="auto"/>
          </w:tcPr>
          <w:p w:rsidR="00A14BFB" w:rsidRDefault="00A14BFB" w:rsidP="00B5138B">
            <w:pPr>
              <w:pStyle w:val="NoSpacing"/>
              <w:rPr>
                <w:rFonts w:ascii="Arial" w:hAnsi="Arial" w:cs="Arial"/>
              </w:rPr>
            </w:pPr>
            <w:r>
              <w:rPr>
                <w:rFonts w:ascii="Arial" w:hAnsi="Arial" w:cs="Arial"/>
              </w:rPr>
              <w:t>- Send info on related transactions to AB.</w:t>
            </w:r>
          </w:p>
        </w:tc>
        <w:tc>
          <w:tcPr>
            <w:tcW w:w="1299" w:type="dxa"/>
            <w:shd w:val="clear" w:color="auto" w:fill="auto"/>
          </w:tcPr>
          <w:p w:rsidR="00A14BFB" w:rsidRDefault="00A14BFB" w:rsidP="00B5138B">
            <w:pPr>
              <w:pStyle w:val="NoSpacing"/>
              <w:rPr>
                <w:rFonts w:ascii="Arial" w:hAnsi="Arial" w:cs="Arial"/>
              </w:rPr>
            </w:pPr>
            <w:r>
              <w:rPr>
                <w:rFonts w:ascii="Arial" w:hAnsi="Arial" w:cs="Arial"/>
              </w:rPr>
              <w:t xml:space="preserve">Clerk </w:t>
            </w:r>
          </w:p>
        </w:tc>
        <w:tc>
          <w:tcPr>
            <w:tcW w:w="1360" w:type="dxa"/>
            <w:shd w:val="clear" w:color="auto" w:fill="auto"/>
          </w:tcPr>
          <w:p w:rsidR="00A14BFB" w:rsidRPr="00B5138B" w:rsidRDefault="00A14BFB" w:rsidP="00B5138B">
            <w:pPr>
              <w:pStyle w:val="NoSpacing"/>
              <w:rPr>
                <w:rFonts w:ascii="Arial" w:hAnsi="Arial" w:cs="Arial"/>
              </w:rPr>
            </w:pPr>
            <w:r>
              <w:rPr>
                <w:rFonts w:ascii="Arial" w:hAnsi="Arial" w:cs="Arial"/>
              </w:rPr>
              <w:t>Actioned</w:t>
            </w:r>
          </w:p>
        </w:tc>
      </w:tr>
    </w:tbl>
    <w:p w:rsidR="000C3592" w:rsidRPr="00B5138B" w:rsidRDefault="000C3592" w:rsidP="00B5138B">
      <w:pPr>
        <w:pStyle w:val="NoSpacing"/>
        <w:rPr>
          <w:rFonts w:ascii="Arial" w:hAnsi="Arial" w:cs="Arial"/>
        </w:rPr>
      </w:pPr>
    </w:p>
    <w:p w:rsidR="00F47530" w:rsidRPr="00B5138B" w:rsidRDefault="00F47530" w:rsidP="00B5138B">
      <w:pPr>
        <w:pStyle w:val="NoSpacing"/>
        <w:rPr>
          <w:rFonts w:ascii="Arial" w:hAnsi="Arial" w:cs="Arial"/>
          <w:b/>
        </w:rPr>
      </w:pPr>
      <w:r w:rsidRPr="00B5138B">
        <w:rPr>
          <w:rFonts w:ascii="Arial" w:hAnsi="Arial" w:cs="Arial"/>
          <w:b/>
        </w:rPr>
        <w:t>AGENDAS: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829"/>
        <w:gridCol w:w="2090"/>
      </w:tblGrid>
      <w:tr w:rsidR="00F47530" w:rsidRPr="00B5138B" w:rsidTr="009A579F">
        <w:tc>
          <w:tcPr>
            <w:tcW w:w="645" w:type="dxa"/>
            <w:shd w:val="clear" w:color="auto" w:fill="auto"/>
          </w:tcPr>
          <w:p w:rsidR="00F47530" w:rsidRPr="00B5138B" w:rsidRDefault="00DE3587" w:rsidP="00B5138B">
            <w:pPr>
              <w:pStyle w:val="NoSpacing"/>
              <w:rPr>
                <w:rFonts w:ascii="Arial" w:hAnsi="Arial" w:cs="Arial"/>
              </w:rPr>
            </w:pPr>
            <w:r>
              <w:rPr>
                <w:rFonts w:ascii="Arial" w:hAnsi="Arial" w:cs="Arial"/>
              </w:rPr>
              <w:t>5.1</w:t>
            </w:r>
          </w:p>
        </w:tc>
        <w:tc>
          <w:tcPr>
            <w:tcW w:w="7829" w:type="dxa"/>
            <w:shd w:val="clear" w:color="auto" w:fill="auto"/>
          </w:tcPr>
          <w:p w:rsidR="00F47530" w:rsidRPr="00B5138B" w:rsidRDefault="00DE3587" w:rsidP="00B5138B">
            <w:pPr>
              <w:pStyle w:val="NoSpacing"/>
              <w:rPr>
                <w:rFonts w:ascii="Arial" w:hAnsi="Arial" w:cs="Arial"/>
              </w:rPr>
            </w:pPr>
            <w:r>
              <w:rPr>
                <w:rFonts w:ascii="Arial" w:hAnsi="Arial" w:cs="Arial"/>
              </w:rPr>
              <w:t>Regular meetings for finance staff.</w:t>
            </w:r>
          </w:p>
        </w:tc>
        <w:tc>
          <w:tcPr>
            <w:tcW w:w="2090" w:type="dxa"/>
          </w:tcPr>
          <w:p w:rsidR="00F47530" w:rsidRPr="00B5138B" w:rsidRDefault="00DE3587" w:rsidP="00B5138B">
            <w:pPr>
              <w:pStyle w:val="NoSpacing"/>
              <w:rPr>
                <w:rFonts w:ascii="Arial" w:hAnsi="Arial" w:cs="Arial"/>
              </w:rPr>
            </w:pPr>
            <w:r>
              <w:rPr>
                <w:rFonts w:ascii="Arial" w:hAnsi="Arial" w:cs="Arial"/>
              </w:rPr>
              <w:t>LACT – Term 4</w:t>
            </w:r>
          </w:p>
        </w:tc>
      </w:tr>
      <w:tr w:rsidR="00F03BEC" w:rsidRPr="00B5138B" w:rsidTr="009A579F">
        <w:tc>
          <w:tcPr>
            <w:tcW w:w="645" w:type="dxa"/>
            <w:shd w:val="clear" w:color="auto" w:fill="auto"/>
          </w:tcPr>
          <w:p w:rsidR="00F03BEC" w:rsidRDefault="00F03BEC" w:rsidP="00B5138B">
            <w:pPr>
              <w:pStyle w:val="NoSpacing"/>
              <w:rPr>
                <w:rFonts w:ascii="Arial" w:hAnsi="Arial" w:cs="Arial"/>
              </w:rPr>
            </w:pPr>
          </w:p>
          <w:p w:rsidR="00701CEE" w:rsidRDefault="00701CEE" w:rsidP="00B5138B">
            <w:pPr>
              <w:pStyle w:val="NoSpacing"/>
              <w:rPr>
                <w:rFonts w:ascii="Arial" w:hAnsi="Arial" w:cs="Arial"/>
              </w:rPr>
            </w:pPr>
            <w:r>
              <w:rPr>
                <w:rFonts w:ascii="Arial" w:hAnsi="Arial" w:cs="Arial"/>
              </w:rPr>
              <w:t>6.1</w:t>
            </w:r>
          </w:p>
          <w:p w:rsidR="00701CEE" w:rsidRDefault="00701CEE" w:rsidP="00B5138B">
            <w:pPr>
              <w:pStyle w:val="NoSpacing"/>
              <w:rPr>
                <w:rFonts w:ascii="Arial" w:hAnsi="Arial" w:cs="Arial"/>
              </w:rPr>
            </w:pPr>
            <w:r>
              <w:rPr>
                <w:rFonts w:ascii="Arial" w:hAnsi="Arial" w:cs="Arial"/>
              </w:rPr>
              <w:t>6.2</w:t>
            </w:r>
          </w:p>
        </w:tc>
        <w:tc>
          <w:tcPr>
            <w:tcW w:w="7829" w:type="dxa"/>
            <w:shd w:val="clear" w:color="auto" w:fill="auto"/>
          </w:tcPr>
          <w:p w:rsidR="00F03BEC" w:rsidRDefault="00F03BEC" w:rsidP="00B5138B">
            <w:pPr>
              <w:pStyle w:val="NoSpacing"/>
              <w:rPr>
                <w:rFonts w:ascii="Arial" w:hAnsi="Arial" w:cs="Arial"/>
              </w:rPr>
            </w:pPr>
            <w:r>
              <w:rPr>
                <w:rFonts w:ascii="Arial" w:hAnsi="Arial" w:cs="Arial"/>
              </w:rPr>
              <w:t>Finance report to include:</w:t>
            </w:r>
          </w:p>
          <w:p w:rsidR="00F03BEC" w:rsidRDefault="00F03BEC" w:rsidP="00F03BEC">
            <w:pPr>
              <w:pStyle w:val="NoSpacing"/>
              <w:numPr>
                <w:ilvl w:val="0"/>
                <w:numId w:val="26"/>
              </w:numPr>
              <w:ind w:left="206" w:hanging="206"/>
              <w:rPr>
                <w:rFonts w:ascii="Arial" w:hAnsi="Arial" w:cs="Arial"/>
              </w:rPr>
            </w:pPr>
            <w:r>
              <w:rPr>
                <w:rFonts w:ascii="Arial" w:hAnsi="Arial" w:cs="Arial"/>
              </w:rPr>
              <w:t>Supply Insurance</w:t>
            </w:r>
          </w:p>
          <w:p w:rsidR="00F03BEC" w:rsidRDefault="00F03BEC" w:rsidP="00F03BEC">
            <w:pPr>
              <w:pStyle w:val="NoSpacing"/>
              <w:numPr>
                <w:ilvl w:val="0"/>
                <w:numId w:val="26"/>
              </w:numPr>
              <w:ind w:left="206" w:hanging="206"/>
              <w:rPr>
                <w:rFonts w:ascii="Arial" w:hAnsi="Arial" w:cs="Arial"/>
              </w:rPr>
            </w:pPr>
            <w:r>
              <w:rPr>
                <w:rFonts w:ascii="Arial" w:hAnsi="Arial" w:cs="Arial"/>
              </w:rPr>
              <w:t>Reserves/investments</w:t>
            </w:r>
          </w:p>
        </w:tc>
        <w:tc>
          <w:tcPr>
            <w:tcW w:w="2090" w:type="dxa"/>
          </w:tcPr>
          <w:p w:rsidR="00F03BEC" w:rsidRDefault="0069561D" w:rsidP="00B5138B">
            <w:pPr>
              <w:pStyle w:val="NoSpacing"/>
              <w:rPr>
                <w:rFonts w:ascii="Arial" w:hAnsi="Arial" w:cs="Arial"/>
              </w:rPr>
            </w:pPr>
            <w:r>
              <w:rPr>
                <w:rFonts w:ascii="Arial" w:hAnsi="Arial" w:cs="Arial"/>
              </w:rPr>
              <w:t>Finance – Term 5</w:t>
            </w:r>
          </w:p>
        </w:tc>
      </w:tr>
      <w:tr w:rsidR="009F1A87" w:rsidRPr="00B5138B" w:rsidTr="009A579F">
        <w:tc>
          <w:tcPr>
            <w:tcW w:w="645" w:type="dxa"/>
            <w:shd w:val="clear" w:color="auto" w:fill="auto"/>
          </w:tcPr>
          <w:p w:rsidR="009F1A87" w:rsidRDefault="009F1A87" w:rsidP="00B5138B">
            <w:pPr>
              <w:pStyle w:val="NoSpacing"/>
              <w:rPr>
                <w:rFonts w:ascii="Arial" w:hAnsi="Arial" w:cs="Arial"/>
              </w:rPr>
            </w:pPr>
            <w:r>
              <w:rPr>
                <w:rFonts w:ascii="Arial" w:hAnsi="Arial" w:cs="Arial"/>
              </w:rPr>
              <w:t>7.1</w:t>
            </w:r>
          </w:p>
        </w:tc>
        <w:tc>
          <w:tcPr>
            <w:tcW w:w="7829" w:type="dxa"/>
            <w:shd w:val="clear" w:color="auto" w:fill="auto"/>
          </w:tcPr>
          <w:p w:rsidR="009F1A87" w:rsidRDefault="009F1A87" w:rsidP="00B5138B">
            <w:pPr>
              <w:pStyle w:val="NoSpacing"/>
              <w:rPr>
                <w:rFonts w:ascii="Arial" w:hAnsi="Arial" w:cs="Arial"/>
              </w:rPr>
            </w:pPr>
            <w:r w:rsidRPr="009F1A87">
              <w:rPr>
                <w:rFonts w:ascii="Arial" w:hAnsi="Arial" w:cs="Arial"/>
              </w:rPr>
              <w:t xml:space="preserve">Issues raised by Accounting Officer  </w:t>
            </w:r>
          </w:p>
        </w:tc>
        <w:tc>
          <w:tcPr>
            <w:tcW w:w="2090" w:type="dxa"/>
          </w:tcPr>
          <w:p w:rsidR="009F1A87" w:rsidRDefault="009F1A87" w:rsidP="00B5138B">
            <w:pPr>
              <w:pStyle w:val="NoSpacing"/>
              <w:rPr>
                <w:rFonts w:ascii="Arial" w:hAnsi="Arial" w:cs="Arial"/>
              </w:rPr>
            </w:pPr>
            <w:r>
              <w:rPr>
                <w:rFonts w:ascii="Arial" w:hAnsi="Arial" w:cs="Arial"/>
              </w:rPr>
              <w:t>Finance – Term 5</w:t>
            </w:r>
          </w:p>
        </w:tc>
      </w:tr>
      <w:tr w:rsidR="00B1069F" w:rsidRPr="00B5138B" w:rsidTr="009A579F">
        <w:tc>
          <w:tcPr>
            <w:tcW w:w="645" w:type="dxa"/>
            <w:shd w:val="clear" w:color="auto" w:fill="auto"/>
          </w:tcPr>
          <w:p w:rsidR="00B1069F" w:rsidRDefault="00B1069F" w:rsidP="00B5138B">
            <w:pPr>
              <w:pStyle w:val="NoSpacing"/>
              <w:rPr>
                <w:rFonts w:ascii="Arial" w:hAnsi="Arial" w:cs="Arial"/>
              </w:rPr>
            </w:pPr>
            <w:r>
              <w:rPr>
                <w:rFonts w:ascii="Arial" w:hAnsi="Arial" w:cs="Arial"/>
              </w:rPr>
              <w:t>9.1</w:t>
            </w:r>
          </w:p>
        </w:tc>
        <w:tc>
          <w:tcPr>
            <w:tcW w:w="7829" w:type="dxa"/>
            <w:shd w:val="clear" w:color="auto" w:fill="auto"/>
          </w:tcPr>
          <w:p w:rsidR="00B1069F" w:rsidRPr="009F1A87" w:rsidRDefault="00B1069F" w:rsidP="00B5138B">
            <w:pPr>
              <w:pStyle w:val="NoSpacing"/>
              <w:rPr>
                <w:rFonts w:ascii="Arial" w:hAnsi="Arial" w:cs="Arial"/>
              </w:rPr>
            </w:pPr>
            <w:r>
              <w:rPr>
                <w:rFonts w:ascii="Arial" w:hAnsi="Arial" w:cs="Arial"/>
              </w:rPr>
              <w:t xml:space="preserve">Benchmarking </w:t>
            </w:r>
          </w:p>
        </w:tc>
        <w:tc>
          <w:tcPr>
            <w:tcW w:w="2090" w:type="dxa"/>
          </w:tcPr>
          <w:p w:rsidR="00B1069F" w:rsidRDefault="00B1069F" w:rsidP="00595DE4">
            <w:pPr>
              <w:pStyle w:val="NoSpacing"/>
              <w:rPr>
                <w:rFonts w:ascii="Arial" w:hAnsi="Arial" w:cs="Arial"/>
              </w:rPr>
            </w:pPr>
            <w:r>
              <w:rPr>
                <w:rFonts w:ascii="Arial" w:hAnsi="Arial" w:cs="Arial"/>
              </w:rPr>
              <w:t xml:space="preserve">Finance – </w:t>
            </w:r>
            <w:r w:rsidR="002D3C77">
              <w:rPr>
                <w:rFonts w:ascii="Arial" w:hAnsi="Arial" w:cs="Arial"/>
              </w:rPr>
              <w:t>tbc</w:t>
            </w:r>
          </w:p>
          <w:p w:rsidR="00B1069F" w:rsidRDefault="002D3C77" w:rsidP="00595DE4">
            <w:pPr>
              <w:pStyle w:val="NoSpacing"/>
              <w:rPr>
                <w:rFonts w:ascii="Arial" w:hAnsi="Arial" w:cs="Arial"/>
              </w:rPr>
            </w:pPr>
            <w:r>
              <w:rPr>
                <w:rFonts w:ascii="Arial" w:hAnsi="Arial" w:cs="Arial"/>
              </w:rPr>
              <w:t>LACT – Term 5</w:t>
            </w:r>
          </w:p>
        </w:tc>
      </w:tr>
    </w:tbl>
    <w:p w:rsidR="00F47530" w:rsidRDefault="00F47530" w:rsidP="00B5138B">
      <w:pPr>
        <w:pStyle w:val="NoSpacing"/>
        <w:rPr>
          <w:rFonts w:ascii="Arial" w:hAnsi="Arial" w:cs="Arial"/>
        </w:rPr>
      </w:pPr>
    </w:p>
    <w:p w:rsidR="001747D0" w:rsidRPr="00B5138B" w:rsidRDefault="001747D0" w:rsidP="00B5138B">
      <w:pPr>
        <w:pStyle w:val="NoSpacing"/>
        <w:rPr>
          <w:rFonts w:ascii="Arial" w:hAnsi="Arial" w:cs="Arial"/>
        </w:rPr>
      </w:pPr>
    </w:p>
    <w:p w:rsidR="001747D0" w:rsidRPr="00FB73C7" w:rsidRDefault="004A679F" w:rsidP="002769F6">
      <w:pPr>
        <w:rPr>
          <w:rFonts w:ascii="Arial" w:hAnsi="Arial" w:cs="Arial"/>
        </w:rPr>
      </w:pPr>
      <w:r>
        <w:rPr>
          <w:rFonts w:ascii="Arial" w:hAnsi="Arial" w:cs="Arial"/>
        </w:rPr>
        <w:t>Signatur</w:t>
      </w:r>
      <w:r w:rsidR="000A6481">
        <w:rPr>
          <w:rFonts w:ascii="Arial" w:hAnsi="Arial" w:cs="Arial"/>
        </w:rPr>
        <w:t>e of Chair</w:t>
      </w:r>
      <w:r w:rsidR="000A6481">
        <w:rPr>
          <w:rFonts w:ascii="Arial" w:hAnsi="Arial" w:cs="Arial"/>
        </w:rPr>
        <w:tab/>
        <w:t>……………………………………………..</w:t>
      </w:r>
      <w:r w:rsidR="000A6481">
        <w:rPr>
          <w:rFonts w:ascii="Arial" w:hAnsi="Arial" w:cs="Arial"/>
        </w:rPr>
        <w:tab/>
      </w:r>
      <w:r>
        <w:rPr>
          <w:rFonts w:ascii="Arial" w:hAnsi="Arial" w:cs="Arial"/>
        </w:rPr>
        <w:t>Date</w:t>
      </w:r>
      <w:r>
        <w:rPr>
          <w:rFonts w:ascii="Arial" w:hAnsi="Arial" w:cs="Arial"/>
        </w:rPr>
        <w:tab/>
        <w:t>………………………………</w:t>
      </w:r>
    </w:p>
    <w:sectPr w:rsidR="001747D0" w:rsidRPr="00FB73C7" w:rsidSect="001747D0">
      <w:pgSz w:w="11906" w:h="16838"/>
      <w:pgMar w:top="709" w:right="707"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08" w:rsidRDefault="009B0C08" w:rsidP="00F46FBD">
      <w:pPr>
        <w:spacing w:after="0" w:line="240" w:lineRule="auto"/>
      </w:pPr>
      <w:r>
        <w:separator/>
      </w:r>
    </w:p>
  </w:endnote>
  <w:endnote w:type="continuationSeparator" w:id="0">
    <w:p w:rsidR="009B0C08" w:rsidRDefault="009B0C08" w:rsidP="00F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08" w:rsidRDefault="009B0C08" w:rsidP="00F46FBD">
      <w:pPr>
        <w:spacing w:after="0" w:line="240" w:lineRule="auto"/>
      </w:pPr>
      <w:r>
        <w:separator/>
      </w:r>
    </w:p>
  </w:footnote>
  <w:footnote w:type="continuationSeparator" w:id="0">
    <w:p w:rsidR="009B0C08" w:rsidRDefault="009B0C08" w:rsidP="00F46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CFB"/>
    <w:multiLevelType w:val="hybridMultilevel"/>
    <w:tmpl w:val="4C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709BA"/>
    <w:multiLevelType w:val="hybridMultilevel"/>
    <w:tmpl w:val="B16CE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8717D"/>
    <w:multiLevelType w:val="hybridMultilevel"/>
    <w:tmpl w:val="48AE87E2"/>
    <w:lvl w:ilvl="0" w:tplc="B6CAF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671BF1"/>
    <w:multiLevelType w:val="hybridMultilevel"/>
    <w:tmpl w:val="0FA44BB2"/>
    <w:lvl w:ilvl="0" w:tplc="3216FCF0">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D120D"/>
    <w:multiLevelType w:val="hybridMultilevel"/>
    <w:tmpl w:val="3CE8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5503F"/>
    <w:multiLevelType w:val="hybridMultilevel"/>
    <w:tmpl w:val="E1A0479E"/>
    <w:lvl w:ilvl="0" w:tplc="4E72E1C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953D79"/>
    <w:multiLevelType w:val="hybridMultilevel"/>
    <w:tmpl w:val="89700B38"/>
    <w:lvl w:ilvl="0" w:tplc="B91CD8B4">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D4214C2">
      <w:start w:val="1"/>
      <w:numFmt w:val="lowerRoman"/>
      <w:lvlText w:val="%3."/>
      <w:lvlJc w:val="right"/>
      <w:pPr>
        <w:ind w:left="2160" w:hanging="180"/>
      </w:pPr>
      <w:rPr>
        <w:rFonts w:cs="Times New Roman"/>
        <w:color w:val="auto"/>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C0A43C6"/>
    <w:multiLevelType w:val="multilevel"/>
    <w:tmpl w:val="D69A59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02663AA"/>
    <w:multiLevelType w:val="hybridMultilevel"/>
    <w:tmpl w:val="6ACEFC7E"/>
    <w:lvl w:ilvl="0" w:tplc="284A203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51902"/>
    <w:multiLevelType w:val="hybridMultilevel"/>
    <w:tmpl w:val="CC5C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B614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E9510E9"/>
    <w:multiLevelType w:val="hybridMultilevel"/>
    <w:tmpl w:val="5798D6A2"/>
    <w:lvl w:ilvl="0" w:tplc="3FD89DC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041EB9"/>
    <w:multiLevelType w:val="hybridMultilevel"/>
    <w:tmpl w:val="926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067176"/>
    <w:multiLevelType w:val="multilevel"/>
    <w:tmpl w:val="D69A59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8510B0A"/>
    <w:multiLevelType w:val="hybridMultilevel"/>
    <w:tmpl w:val="23B0935C"/>
    <w:lvl w:ilvl="0" w:tplc="2D9C36E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3A5867"/>
    <w:multiLevelType w:val="hybridMultilevel"/>
    <w:tmpl w:val="6F0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D21EF9"/>
    <w:multiLevelType w:val="hybridMultilevel"/>
    <w:tmpl w:val="C6DEEE08"/>
    <w:lvl w:ilvl="0" w:tplc="8500D7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9836AE"/>
    <w:multiLevelType w:val="hybridMultilevel"/>
    <w:tmpl w:val="D062E2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57A0681C"/>
    <w:multiLevelType w:val="hybridMultilevel"/>
    <w:tmpl w:val="8538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37372"/>
    <w:multiLevelType w:val="hybridMultilevel"/>
    <w:tmpl w:val="567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F07CB5"/>
    <w:multiLevelType w:val="hybridMultilevel"/>
    <w:tmpl w:val="94CA79CA"/>
    <w:lvl w:ilvl="0" w:tplc="033680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017F68"/>
    <w:multiLevelType w:val="hybridMultilevel"/>
    <w:tmpl w:val="62EA1674"/>
    <w:lvl w:ilvl="0" w:tplc="06B0CBF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62F78"/>
    <w:multiLevelType w:val="hybridMultilevel"/>
    <w:tmpl w:val="6FEA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AF2781"/>
    <w:multiLevelType w:val="hybridMultilevel"/>
    <w:tmpl w:val="62E2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1705ED"/>
    <w:multiLevelType w:val="hybridMultilevel"/>
    <w:tmpl w:val="2D4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1B0168"/>
    <w:multiLevelType w:val="hybridMultilevel"/>
    <w:tmpl w:val="53461A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C7348"/>
    <w:multiLevelType w:val="hybridMultilevel"/>
    <w:tmpl w:val="729A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61255"/>
    <w:multiLevelType w:val="multilevel"/>
    <w:tmpl w:val="0B0C2A38"/>
    <w:lvl w:ilvl="0">
      <w:start w:val="1"/>
      <w:numFmt w:val="decimal"/>
      <w:pStyle w:val="Heading1"/>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nsid w:val="7899504C"/>
    <w:multiLevelType w:val="hybridMultilevel"/>
    <w:tmpl w:val="7370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F6024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16"/>
  </w:num>
  <w:num w:numId="3">
    <w:abstractNumId w:val="20"/>
  </w:num>
  <w:num w:numId="4">
    <w:abstractNumId w:val="28"/>
  </w:num>
  <w:num w:numId="5">
    <w:abstractNumId w:val="3"/>
  </w:num>
  <w:num w:numId="6">
    <w:abstractNumId w:val="25"/>
  </w:num>
  <w:num w:numId="7">
    <w:abstractNumId w:val="11"/>
  </w:num>
  <w:num w:numId="8">
    <w:abstractNumId w:val="18"/>
  </w:num>
  <w:num w:numId="9">
    <w:abstractNumId w:val="23"/>
  </w:num>
  <w:num w:numId="10">
    <w:abstractNumId w:val="22"/>
  </w:num>
  <w:num w:numId="11">
    <w:abstractNumId w:val="24"/>
  </w:num>
  <w:num w:numId="12">
    <w:abstractNumId w:val="15"/>
  </w:num>
  <w:num w:numId="13">
    <w:abstractNumId w:val="19"/>
  </w:num>
  <w:num w:numId="14">
    <w:abstractNumId w:val="4"/>
  </w:num>
  <w:num w:numId="15">
    <w:abstractNumId w:val="26"/>
  </w:num>
  <w:num w:numId="16">
    <w:abstractNumId w:val="12"/>
  </w:num>
  <w:num w:numId="17">
    <w:abstractNumId w:val="29"/>
  </w:num>
  <w:num w:numId="18">
    <w:abstractNumId w:val="0"/>
  </w:num>
  <w:num w:numId="19">
    <w:abstractNumId w:val="10"/>
  </w:num>
  <w:num w:numId="20">
    <w:abstractNumId w:val="9"/>
  </w:num>
  <w:num w:numId="21">
    <w:abstractNumId w:val="2"/>
  </w:num>
  <w:num w:numId="22">
    <w:abstractNumId w:val="14"/>
  </w:num>
  <w:num w:numId="23">
    <w:abstractNumId w:val="1"/>
  </w:num>
  <w:num w:numId="24">
    <w:abstractNumId w:val="8"/>
  </w:num>
  <w:num w:numId="25">
    <w:abstractNumId w:val="21"/>
  </w:num>
  <w:num w:numId="26">
    <w:abstractNumId w:val="5"/>
  </w:num>
  <w:num w:numId="27">
    <w:abstractNumId w:val="13"/>
  </w:num>
  <w:num w:numId="28">
    <w:abstractNumId w:val="6"/>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B"/>
    <w:rsid w:val="00002878"/>
    <w:rsid w:val="00003446"/>
    <w:rsid w:val="00003ACD"/>
    <w:rsid w:val="00005D62"/>
    <w:rsid w:val="00013C70"/>
    <w:rsid w:val="00017430"/>
    <w:rsid w:val="00021A19"/>
    <w:rsid w:val="000260CC"/>
    <w:rsid w:val="000278E7"/>
    <w:rsid w:val="00027BC4"/>
    <w:rsid w:val="00041F05"/>
    <w:rsid w:val="00042506"/>
    <w:rsid w:val="000433E0"/>
    <w:rsid w:val="00044609"/>
    <w:rsid w:val="000448FF"/>
    <w:rsid w:val="000469F2"/>
    <w:rsid w:val="00051908"/>
    <w:rsid w:val="00063D45"/>
    <w:rsid w:val="00063FFE"/>
    <w:rsid w:val="0007632E"/>
    <w:rsid w:val="00083896"/>
    <w:rsid w:val="00083FE2"/>
    <w:rsid w:val="0008796B"/>
    <w:rsid w:val="00090702"/>
    <w:rsid w:val="00092097"/>
    <w:rsid w:val="000A04FD"/>
    <w:rsid w:val="000A6266"/>
    <w:rsid w:val="000A6481"/>
    <w:rsid w:val="000B0765"/>
    <w:rsid w:val="000B27A7"/>
    <w:rsid w:val="000C3592"/>
    <w:rsid w:val="000C7F6B"/>
    <w:rsid w:val="000D11BF"/>
    <w:rsid w:val="000D3E65"/>
    <w:rsid w:val="000D501D"/>
    <w:rsid w:val="000D6FBB"/>
    <w:rsid w:val="000E0606"/>
    <w:rsid w:val="000E1545"/>
    <w:rsid w:val="000E3A34"/>
    <w:rsid w:val="000F585D"/>
    <w:rsid w:val="000F6846"/>
    <w:rsid w:val="00105426"/>
    <w:rsid w:val="00105BD2"/>
    <w:rsid w:val="00107DEB"/>
    <w:rsid w:val="001139C6"/>
    <w:rsid w:val="001249A9"/>
    <w:rsid w:val="00125FB1"/>
    <w:rsid w:val="001366A9"/>
    <w:rsid w:val="0015032A"/>
    <w:rsid w:val="00150FF7"/>
    <w:rsid w:val="001537F2"/>
    <w:rsid w:val="00154A75"/>
    <w:rsid w:val="00154B87"/>
    <w:rsid w:val="001747D0"/>
    <w:rsid w:val="00183859"/>
    <w:rsid w:val="00194E19"/>
    <w:rsid w:val="001A5B50"/>
    <w:rsid w:val="001B25D1"/>
    <w:rsid w:val="001B680B"/>
    <w:rsid w:val="001C325D"/>
    <w:rsid w:val="001C4D9F"/>
    <w:rsid w:val="001E1873"/>
    <w:rsid w:val="001E64C7"/>
    <w:rsid w:val="001F1016"/>
    <w:rsid w:val="001F1B86"/>
    <w:rsid w:val="001F1DDF"/>
    <w:rsid w:val="001F315D"/>
    <w:rsid w:val="001F4FA6"/>
    <w:rsid w:val="001F7B35"/>
    <w:rsid w:val="002003DE"/>
    <w:rsid w:val="002051C6"/>
    <w:rsid w:val="00205F38"/>
    <w:rsid w:val="00217759"/>
    <w:rsid w:val="002314C1"/>
    <w:rsid w:val="0023567F"/>
    <w:rsid w:val="002371C9"/>
    <w:rsid w:val="00240A42"/>
    <w:rsid w:val="00246D1A"/>
    <w:rsid w:val="002652D8"/>
    <w:rsid w:val="0026637F"/>
    <w:rsid w:val="00266AA4"/>
    <w:rsid w:val="0026764D"/>
    <w:rsid w:val="002769F6"/>
    <w:rsid w:val="002859F8"/>
    <w:rsid w:val="0029029C"/>
    <w:rsid w:val="0029117E"/>
    <w:rsid w:val="00293CFF"/>
    <w:rsid w:val="002A740E"/>
    <w:rsid w:val="002B7360"/>
    <w:rsid w:val="002C290C"/>
    <w:rsid w:val="002C2F60"/>
    <w:rsid w:val="002D044C"/>
    <w:rsid w:val="002D3C77"/>
    <w:rsid w:val="002D587C"/>
    <w:rsid w:val="002E2ADC"/>
    <w:rsid w:val="002E394C"/>
    <w:rsid w:val="002E5C8B"/>
    <w:rsid w:val="002E788C"/>
    <w:rsid w:val="002F5998"/>
    <w:rsid w:val="002F6588"/>
    <w:rsid w:val="00312129"/>
    <w:rsid w:val="00315907"/>
    <w:rsid w:val="0031762E"/>
    <w:rsid w:val="00325374"/>
    <w:rsid w:val="00332A4D"/>
    <w:rsid w:val="00341630"/>
    <w:rsid w:val="00354DE9"/>
    <w:rsid w:val="00361518"/>
    <w:rsid w:val="00362A9B"/>
    <w:rsid w:val="00375421"/>
    <w:rsid w:val="00375E80"/>
    <w:rsid w:val="00376435"/>
    <w:rsid w:val="00384598"/>
    <w:rsid w:val="00385051"/>
    <w:rsid w:val="00385D53"/>
    <w:rsid w:val="003929C9"/>
    <w:rsid w:val="003955B0"/>
    <w:rsid w:val="003971C4"/>
    <w:rsid w:val="00397E00"/>
    <w:rsid w:val="00397ECD"/>
    <w:rsid w:val="003A0244"/>
    <w:rsid w:val="003A1030"/>
    <w:rsid w:val="003A270E"/>
    <w:rsid w:val="003A637D"/>
    <w:rsid w:val="003C15CA"/>
    <w:rsid w:val="003C42F7"/>
    <w:rsid w:val="003C7DB0"/>
    <w:rsid w:val="003D42AC"/>
    <w:rsid w:val="003D538D"/>
    <w:rsid w:val="003F1A42"/>
    <w:rsid w:val="003F3611"/>
    <w:rsid w:val="003F4B27"/>
    <w:rsid w:val="00401330"/>
    <w:rsid w:val="00403C48"/>
    <w:rsid w:val="004057A9"/>
    <w:rsid w:val="00406B33"/>
    <w:rsid w:val="00406EA7"/>
    <w:rsid w:val="0041005E"/>
    <w:rsid w:val="00414BEF"/>
    <w:rsid w:val="004237E8"/>
    <w:rsid w:val="00427FF5"/>
    <w:rsid w:val="004312DE"/>
    <w:rsid w:val="00432A86"/>
    <w:rsid w:val="00457756"/>
    <w:rsid w:val="00457E48"/>
    <w:rsid w:val="0046114B"/>
    <w:rsid w:val="0047403D"/>
    <w:rsid w:val="00485A4B"/>
    <w:rsid w:val="00487825"/>
    <w:rsid w:val="00491F6C"/>
    <w:rsid w:val="00494C66"/>
    <w:rsid w:val="00495306"/>
    <w:rsid w:val="004A0C94"/>
    <w:rsid w:val="004A22C6"/>
    <w:rsid w:val="004A37ED"/>
    <w:rsid w:val="004A679F"/>
    <w:rsid w:val="004A7FA3"/>
    <w:rsid w:val="004B2A11"/>
    <w:rsid w:val="004B6291"/>
    <w:rsid w:val="004D563F"/>
    <w:rsid w:val="004D6288"/>
    <w:rsid w:val="004E15DA"/>
    <w:rsid w:val="004E53F9"/>
    <w:rsid w:val="00522169"/>
    <w:rsid w:val="005241B3"/>
    <w:rsid w:val="0053608A"/>
    <w:rsid w:val="00537DC4"/>
    <w:rsid w:val="005434DB"/>
    <w:rsid w:val="00560AC0"/>
    <w:rsid w:val="00561F5B"/>
    <w:rsid w:val="00571B6F"/>
    <w:rsid w:val="00580225"/>
    <w:rsid w:val="00584383"/>
    <w:rsid w:val="005867FD"/>
    <w:rsid w:val="00590A37"/>
    <w:rsid w:val="00590F1C"/>
    <w:rsid w:val="005969B4"/>
    <w:rsid w:val="005D13A0"/>
    <w:rsid w:val="005D1724"/>
    <w:rsid w:val="005D4419"/>
    <w:rsid w:val="005D5753"/>
    <w:rsid w:val="005D6E5E"/>
    <w:rsid w:val="005D7DF7"/>
    <w:rsid w:val="005E0FF3"/>
    <w:rsid w:val="005E5BBD"/>
    <w:rsid w:val="006002BE"/>
    <w:rsid w:val="00604FF6"/>
    <w:rsid w:val="00607FF5"/>
    <w:rsid w:val="0061371B"/>
    <w:rsid w:val="006144E8"/>
    <w:rsid w:val="00620960"/>
    <w:rsid w:val="006243EC"/>
    <w:rsid w:val="00626E7B"/>
    <w:rsid w:val="00633A25"/>
    <w:rsid w:val="00642D96"/>
    <w:rsid w:val="00645842"/>
    <w:rsid w:val="006509D9"/>
    <w:rsid w:val="00652216"/>
    <w:rsid w:val="00654715"/>
    <w:rsid w:val="00661BC4"/>
    <w:rsid w:val="00670F23"/>
    <w:rsid w:val="00672407"/>
    <w:rsid w:val="00675ADC"/>
    <w:rsid w:val="006804A1"/>
    <w:rsid w:val="0068153D"/>
    <w:rsid w:val="00684BB1"/>
    <w:rsid w:val="00685359"/>
    <w:rsid w:val="00686F9C"/>
    <w:rsid w:val="0069222E"/>
    <w:rsid w:val="00692B3A"/>
    <w:rsid w:val="00694510"/>
    <w:rsid w:val="00694AC6"/>
    <w:rsid w:val="0069561D"/>
    <w:rsid w:val="006A0757"/>
    <w:rsid w:val="006A0904"/>
    <w:rsid w:val="006B5C99"/>
    <w:rsid w:val="006C406A"/>
    <w:rsid w:val="006F1108"/>
    <w:rsid w:val="00701CEE"/>
    <w:rsid w:val="007053FA"/>
    <w:rsid w:val="00706759"/>
    <w:rsid w:val="00711CB8"/>
    <w:rsid w:val="00716FF3"/>
    <w:rsid w:val="007170C9"/>
    <w:rsid w:val="00723DE7"/>
    <w:rsid w:val="00730ABE"/>
    <w:rsid w:val="00731DCB"/>
    <w:rsid w:val="00733CC4"/>
    <w:rsid w:val="00746306"/>
    <w:rsid w:val="00752FD6"/>
    <w:rsid w:val="00770BB1"/>
    <w:rsid w:val="00771244"/>
    <w:rsid w:val="007779DC"/>
    <w:rsid w:val="00785098"/>
    <w:rsid w:val="007920C8"/>
    <w:rsid w:val="00795D47"/>
    <w:rsid w:val="00795E0A"/>
    <w:rsid w:val="007A2A0B"/>
    <w:rsid w:val="007A2ACE"/>
    <w:rsid w:val="007B147B"/>
    <w:rsid w:val="007B3CB5"/>
    <w:rsid w:val="007B4DFC"/>
    <w:rsid w:val="007B76F8"/>
    <w:rsid w:val="007C015D"/>
    <w:rsid w:val="007C0869"/>
    <w:rsid w:val="007C26DD"/>
    <w:rsid w:val="007C45D0"/>
    <w:rsid w:val="007C6DDB"/>
    <w:rsid w:val="007D10CA"/>
    <w:rsid w:val="007D59DF"/>
    <w:rsid w:val="007D7269"/>
    <w:rsid w:val="007E33F2"/>
    <w:rsid w:val="007E55CB"/>
    <w:rsid w:val="007E7E9E"/>
    <w:rsid w:val="007F25F9"/>
    <w:rsid w:val="00802354"/>
    <w:rsid w:val="008037CC"/>
    <w:rsid w:val="00806084"/>
    <w:rsid w:val="0081285A"/>
    <w:rsid w:val="00815327"/>
    <w:rsid w:val="00826CE1"/>
    <w:rsid w:val="008306EE"/>
    <w:rsid w:val="00837F89"/>
    <w:rsid w:val="0084157E"/>
    <w:rsid w:val="008444FB"/>
    <w:rsid w:val="0085037D"/>
    <w:rsid w:val="00857523"/>
    <w:rsid w:val="00862B8B"/>
    <w:rsid w:val="0086361E"/>
    <w:rsid w:val="00877B2F"/>
    <w:rsid w:val="008872E7"/>
    <w:rsid w:val="00897F07"/>
    <w:rsid w:val="008A7D38"/>
    <w:rsid w:val="008B4B2D"/>
    <w:rsid w:val="008C071C"/>
    <w:rsid w:val="008C1B86"/>
    <w:rsid w:val="008C2AED"/>
    <w:rsid w:val="008D5153"/>
    <w:rsid w:val="008E75D3"/>
    <w:rsid w:val="008F40B4"/>
    <w:rsid w:val="00906541"/>
    <w:rsid w:val="00907EF6"/>
    <w:rsid w:val="009138BA"/>
    <w:rsid w:val="00917664"/>
    <w:rsid w:val="00917956"/>
    <w:rsid w:val="00930A3F"/>
    <w:rsid w:val="00930D3E"/>
    <w:rsid w:val="0094107B"/>
    <w:rsid w:val="0094763A"/>
    <w:rsid w:val="009568AE"/>
    <w:rsid w:val="0096029C"/>
    <w:rsid w:val="00966F91"/>
    <w:rsid w:val="0096719B"/>
    <w:rsid w:val="00976889"/>
    <w:rsid w:val="009801FE"/>
    <w:rsid w:val="00983197"/>
    <w:rsid w:val="00983864"/>
    <w:rsid w:val="00991FFB"/>
    <w:rsid w:val="00995F12"/>
    <w:rsid w:val="009975CB"/>
    <w:rsid w:val="009A395B"/>
    <w:rsid w:val="009A579F"/>
    <w:rsid w:val="009A6943"/>
    <w:rsid w:val="009B0C08"/>
    <w:rsid w:val="009C25C3"/>
    <w:rsid w:val="009C3BA4"/>
    <w:rsid w:val="009C527D"/>
    <w:rsid w:val="009C5D4A"/>
    <w:rsid w:val="009D1ADA"/>
    <w:rsid w:val="009D22C0"/>
    <w:rsid w:val="009F1A87"/>
    <w:rsid w:val="009F6283"/>
    <w:rsid w:val="009F6D37"/>
    <w:rsid w:val="009F7D8A"/>
    <w:rsid w:val="00A02972"/>
    <w:rsid w:val="00A10A23"/>
    <w:rsid w:val="00A12146"/>
    <w:rsid w:val="00A14BFB"/>
    <w:rsid w:val="00A213BD"/>
    <w:rsid w:val="00A22CC4"/>
    <w:rsid w:val="00A31ABB"/>
    <w:rsid w:val="00A41A96"/>
    <w:rsid w:val="00A45C6E"/>
    <w:rsid w:val="00A5561B"/>
    <w:rsid w:val="00A73353"/>
    <w:rsid w:val="00A733DC"/>
    <w:rsid w:val="00A75A99"/>
    <w:rsid w:val="00A9399D"/>
    <w:rsid w:val="00A94254"/>
    <w:rsid w:val="00AA0405"/>
    <w:rsid w:val="00AA5A47"/>
    <w:rsid w:val="00AC1900"/>
    <w:rsid w:val="00AC6301"/>
    <w:rsid w:val="00AD071E"/>
    <w:rsid w:val="00AD40AB"/>
    <w:rsid w:val="00AF452B"/>
    <w:rsid w:val="00AF6090"/>
    <w:rsid w:val="00B03209"/>
    <w:rsid w:val="00B04EAB"/>
    <w:rsid w:val="00B0658B"/>
    <w:rsid w:val="00B065FF"/>
    <w:rsid w:val="00B06A3D"/>
    <w:rsid w:val="00B07E7D"/>
    <w:rsid w:val="00B1069F"/>
    <w:rsid w:val="00B11F22"/>
    <w:rsid w:val="00B1212E"/>
    <w:rsid w:val="00B16B05"/>
    <w:rsid w:val="00B34474"/>
    <w:rsid w:val="00B5138B"/>
    <w:rsid w:val="00B5239D"/>
    <w:rsid w:val="00B53AE3"/>
    <w:rsid w:val="00B66145"/>
    <w:rsid w:val="00B7032A"/>
    <w:rsid w:val="00B753A7"/>
    <w:rsid w:val="00B82C11"/>
    <w:rsid w:val="00B83403"/>
    <w:rsid w:val="00B90C43"/>
    <w:rsid w:val="00B91609"/>
    <w:rsid w:val="00B97F82"/>
    <w:rsid w:val="00BB37F6"/>
    <w:rsid w:val="00BE007B"/>
    <w:rsid w:val="00BE7885"/>
    <w:rsid w:val="00C00EBE"/>
    <w:rsid w:val="00C07998"/>
    <w:rsid w:val="00C203A7"/>
    <w:rsid w:val="00C20BA0"/>
    <w:rsid w:val="00C27F81"/>
    <w:rsid w:val="00C314B1"/>
    <w:rsid w:val="00C3173A"/>
    <w:rsid w:val="00C36823"/>
    <w:rsid w:val="00C36EC6"/>
    <w:rsid w:val="00C376A2"/>
    <w:rsid w:val="00C42F50"/>
    <w:rsid w:val="00C43996"/>
    <w:rsid w:val="00C453FB"/>
    <w:rsid w:val="00C545F9"/>
    <w:rsid w:val="00C54686"/>
    <w:rsid w:val="00C61EE7"/>
    <w:rsid w:val="00C700D0"/>
    <w:rsid w:val="00C71FD5"/>
    <w:rsid w:val="00C76035"/>
    <w:rsid w:val="00C767EC"/>
    <w:rsid w:val="00C82D1F"/>
    <w:rsid w:val="00CA167D"/>
    <w:rsid w:val="00CA1D0A"/>
    <w:rsid w:val="00CA3AF8"/>
    <w:rsid w:val="00CB3FEC"/>
    <w:rsid w:val="00CB526A"/>
    <w:rsid w:val="00CC2AB0"/>
    <w:rsid w:val="00CC385F"/>
    <w:rsid w:val="00CC40A6"/>
    <w:rsid w:val="00CD1FA7"/>
    <w:rsid w:val="00CD5D02"/>
    <w:rsid w:val="00CE1784"/>
    <w:rsid w:val="00CE5393"/>
    <w:rsid w:val="00CE58BD"/>
    <w:rsid w:val="00CF302B"/>
    <w:rsid w:val="00CF5CDA"/>
    <w:rsid w:val="00D02381"/>
    <w:rsid w:val="00D212EA"/>
    <w:rsid w:val="00D22882"/>
    <w:rsid w:val="00D24C48"/>
    <w:rsid w:val="00D34281"/>
    <w:rsid w:val="00D41AB4"/>
    <w:rsid w:val="00D43243"/>
    <w:rsid w:val="00D43B69"/>
    <w:rsid w:val="00D4598D"/>
    <w:rsid w:val="00D46850"/>
    <w:rsid w:val="00D47062"/>
    <w:rsid w:val="00D47E9D"/>
    <w:rsid w:val="00D5687A"/>
    <w:rsid w:val="00D622EB"/>
    <w:rsid w:val="00D66331"/>
    <w:rsid w:val="00D7419B"/>
    <w:rsid w:val="00D75B28"/>
    <w:rsid w:val="00D9083F"/>
    <w:rsid w:val="00D91478"/>
    <w:rsid w:val="00D9241A"/>
    <w:rsid w:val="00D9620E"/>
    <w:rsid w:val="00D967D3"/>
    <w:rsid w:val="00DA19B2"/>
    <w:rsid w:val="00DA2AC0"/>
    <w:rsid w:val="00DA31BA"/>
    <w:rsid w:val="00DA6B30"/>
    <w:rsid w:val="00DA79D8"/>
    <w:rsid w:val="00DB3079"/>
    <w:rsid w:val="00DB6EE8"/>
    <w:rsid w:val="00DC5BC6"/>
    <w:rsid w:val="00DC5BF2"/>
    <w:rsid w:val="00DD6FDF"/>
    <w:rsid w:val="00DE0178"/>
    <w:rsid w:val="00DE3587"/>
    <w:rsid w:val="00DE461F"/>
    <w:rsid w:val="00DF576A"/>
    <w:rsid w:val="00E00AE7"/>
    <w:rsid w:val="00E04144"/>
    <w:rsid w:val="00E12680"/>
    <w:rsid w:val="00E236F8"/>
    <w:rsid w:val="00E344DF"/>
    <w:rsid w:val="00E35680"/>
    <w:rsid w:val="00E459D0"/>
    <w:rsid w:val="00E51658"/>
    <w:rsid w:val="00E53806"/>
    <w:rsid w:val="00E6409D"/>
    <w:rsid w:val="00E6477A"/>
    <w:rsid w:val="00E72189"/>
    <w:rsid w:val="00E77088"/>
    <w:rsid w:val="00E80195"/>
    <w:rsid w:val="00E820B4"/>
    <w:rsid w:val="00E83C08"/>
    <w:rsid w:val="00E85F6B"/>
    <w:rsid w:val="00E93C63"/>
    <w:rsid w:val="00EA03C1"/>
    <w:rsid w:val="00EA3019"/>
    <w:rsid w:val="00EC1285"/>
    <w:rsid w:val="00EC1531"/>
    <w:rsid w:val="00EC6575"/>
    <w:rsid w:val="00F005AE"/>
    <w:rsid w:val="00F03BEC"/>
    <w:rsid w:val="00F049CE"/>
    <w:rsid w:val="00F07440"/>
    <w:rsid w:val="00F15AEB"/>
    <w:rsid w:val="00F168D4"/>
    <w:rsid w:val="00F23E47"/>
    <w:rsid w:val="00F2646B"/>
    <w:rsid w:val="00F300D5"/>
    <w:rsid w:val="00F34DE5"/>
    <w:rsid w:val="00F350BC"/>
    <w:rsid w:val="00F36DDD"/>
    <w:rsid w:val="00F378C1"/>
    <w:rsid w:val="00F46FBD"/>
    <w:rsid w:val="00F47530"/>
    <w:rsid w:val="00F47D03"/>
    <w:rsid w:val="00F53A09"/>
    <w:rsid w:val="00F53ECD"/>
    <w:rsid w:val="00F65AC6"/>
    <w:rsid w:val="00F801A3"/>
    <w:rsid w:val="00F82F30"/>
    <w:rsid w:val="00F84DB4"/>
    <w:rsid w:val="00F87033"/>
    <w:rsid w:val="00F928CE"/>
    <w:rsid w:val="00F93ECE"/>
    <w:rsid w:val="00F956FA"/>
    <w:rsid w:val="00FA0D8E"/>
    <w:rsid w:val="00FA1922"/>
    <w:rsid w:val="00FA233E"/>
    <w:rsid w:val="00FA2E77"/>
    <w:rsid w:val="00FB73C7"/>
    <w:rsid w:val="00FC0EEC"/>
    <w:rsid w:val="00FD11DF"/>
    <w:rsid w:val="00FD2894"/>
    <w:rsid w:val="00FD58DE"/>
    <w:rsid w:val="00FD5A83"/>
    <w:rsid w:val="00FE7A66"/>
    <w:rsid w:val="00FF1D91"/>
    <w:rsid w:val="00FF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BB"/>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b/>
      <w:bCs/>
      <w:sz w:val="32"/>
      <w:szCs w:val="24"/>
    </w:rPr>
  </w:style>
  <w:style w:type="character" w:customStyle="1" w:styleId="SubtitleChar">
    <w:name w:val="Subtitle Char"/>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BB"/>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b/>
      <w:bCs/>
      <w:sz w:val="32"/>
      <w:szCs w:val="24"/>
    </w:rPr>
  </w:style>
  <w:style w:type="character" w:customStyle="1" w:styleId="SubtitleChar">
    <w:name w:val="Subtitle Char"/>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9950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50">
          <w:marLeft w:val="0"/>
          <w:marRight w:val="0"/>
          <w:marTop w:val="0"/>
          <w:marBottom w:val="0"/>
          <w:divBdr>
            <w:top w:val="none" w:sz="0" w:space="0" w:color="auto"/>
            <w:left w:val="none" w:sz="0" w:space="0" w:color="auto"/>
            <w:bottom w:val="none" w:sz="0" w:space="0" w:color="auto"/>
            <w:right w:val="none" w:sz="0" w:space="0" w:color="auto"/>
          </w:divBdr>
        </w:div>
      </w:divsChild>
    </w:div>
    <w:div w:id="1284193117">
      <w:bodyDiv w:val="1"/>
      <w:marLeft w:val="0"/>
      <w:marRight w:val="0"/>
      <w:marTop w:val="0"/>
      <w:marBottom w:val="0"/>
      <w:divBdr>
        <w:top w:val="none" w:sz="0" w:space="0" w:color="auto"/>
        <w:left w:val="none" w:sz="0" w:space="0" w:color="auto"/>
        <w:bottom w:val="none" w:sz="0" w:space="0" w:color="auto"/>
        <w:right w:val="none" w:sz="0" w:space="0" w:color="auto"/>
      </w:divBdr>
      <w:divsChild>
        <w:div w:id="1961523135">
          <w:marLeft w:val="0"/>
          <w:marRight w:val="0"/>
          <w:marTop w:val="0"/>
          <w:marBottom w:val="0"/>
          <w:divBdr>
            <w:top w:val="none" w:sz="0" w:space="0" w:color="auto"/>
            <w:left w:val="none" w:sz="0" w:space="0" w:color="auto"/>
            <w:bottom w:val="none" w:sz="0" w:space="0" w:color="auto"/>
            <w:right w:val="none" w:sz="0" w:space="0" w:color="auto"/>
          </w:divBdr>
        </w:div>
        <w:div w:id="379860604">
          <w:marLeft w:val="0"/>
          <w:marRight w:val="0"/>
          <w:marTop w:val="0"/>
          <w:marBottom w:val="0"/>
          <w:divBdr>
            <w:top w:val="none" w:sz="0" w:space="0" w:color="auto"/>
            <w:left w:val="none" w:sz="0" w:space="0" w:color="auto"/>
            <w:bottom w:val="none" w:sz="0" w:space="0" w:color="auto"/>
            <w:right w:val="none" w:sz="0" w:space="0" w:color="auto"/>
          </w:divBdr>
        </w:div>
      </w:divsChild>
    </w:div>
    <w:div w:id="1622610309">
      <w:bodyDiv w:val="1"/>
      <w:marLeft w:val="0"/>
      <w:marRight w:val="0"/>
      <w:marTop w:val="0"/>
      <w:marBottom w:val="0"/>
      <w:divBdr>
        <w:top w:val="none" w:sz="0" w:space="0" w:color="auto"/>
        <w:left w:val="none" w:sz="0" w:space="0" w:color="auto"/>
        <w:bottom w:val="none" w:sz="0" w:space="0" w:color="auto"/>
        <w:right w:val="none" w:sz="0" w:space="0" w:color="auto"/>
      </w:divBdr>
      <w:divsChild>
        <w:div w:id="1669598948">
          <w:marLeft w:val="0"/>
          <w:marRight w:val="0"/>
          <w:marTop w:val="0"/>
          <w:marBottom w:val="0"/>
          <w:divBdr>
            <w:top w:val="none" w:sz="0" w:space="0" w:color="auto"/>
            <w:left w:val="none" w:sz="0" w:space="0" w:color="auto"/>
            <w:bottom w:val="none" w:sz="0" w:space="0" w:color="auto"/>
            <w:right w:val="none" w:sz="0" w:space="0" w:color="auto"/>
          </w:divBdr>
        </w:div>
        <w:div w:id="1426611161">
          <w:marLeft w:val="0"/>
          <w:marRight w:val="0"/>
          <w:marTop w:val="0"/>
          <w:marBottom w:val="0"/>
          <w:divBdr>
            <w:top w:val="none" w:sz="0" w:space="0" w:color="auto"/>
            <w:left w:val="none" w:sz="0" w:space="0" w:color="auto"/>
            <w:bottom w:val="none" w:sz="0" w:space="0" w:color="auto"/>
            <w:right w:val="none" w:sz="0" w:space="0" w:color="auto"/>
          </w:divBdr>
        </w:div>
        <w:div w:id="1036199263">
          <w:marLeft w:val="0"/>
          <w:marRight w:val="0"/>
          <w:marTop w:val="0"/>
          <w:marBottom w:val="0"/>
          <w:divBdr>
            <w:top w:val="none" w:sz="0" w:space="0" w:color="auto"/>
            <w:left w:val="none" w:sz="0" w:space="0" w:color="auto"/>
            <w:bottom w:val="none" w:sz="0" w:space="0" w:color="auto"/>
            <w:right w:val="none" w:sz="0" w:space="0" w:color="auto"/>
          </w:divBdr>
        </w:div>
        <w:div w:id="799348667">
          <w:marLeft w:val="0"/>
          <w:marRight w:val="0"/>
          <w:marTop w:val="0"/>
          <w:marBottom w:val="0"/>
          <w:divBdr>
            <w:top w:val="none" w:sz="0" w:space="0" w:color="auto"/>
            <w:left w:val="none" w:sz="0" w:space="0" w:color="auto"/>
            <w:bottom w:val="none" w:sz="0" w:space="0" w:color="auto"/>
            <w:right w:val="none" w:sz="0" w:space="0" w:color="auto"/>
          </w:divBdr>
        </w:div>
        <w:div w:id="1574391599">
          <w:marLeft w:val="0"/>
          <w:marRight w:val="0"/>
          <w:marTop w:val="0"/>
          <w:marBottom w:val="0"/>
          <w:divBdr>
            <w:top w:val="none" w:sz="0" w:space="0" w:color="auto"/>
            <w:left w:val="none" w:sz="0" w:space="0" w:color="auto"/>
            <w:bottom w:val="none" w:sz="0" w:space="0" w:color="auto"/>
            <w:right w:val="none" w:sz="0" w:space="0" w:color="auto"/>
          </w:divBdr>
        </w:div>
      </w:divsChild>
    </w:div>
    <w:div w:id="2136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6E31-C02B-44E9-AC94-A858F315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Penfold</cp:lastModifiedBy>
  <cp:revision>2</cp:revision>
  <cp:lastPrinted>2014-02-24T15:34:00Z</cp:lastPrinted>
  <dcterms:created xsi:type="dcterms:W3CDTF">2015-07-13T19:58:00Z</dcterms:created>
  <dcterms:modified xsi:type="dcterms:W3CDTF">2015-07-13T19:58:00Z</dcterms:modified>
</cp:coreProperties>
</file>